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66D6" w14:textId="0388F648" w:rsidR="00AF1C53" w:rsidRPr="00DD1A7E" w:rsidRDefault="009346A9" w:rsidP="00AF1C53">
      <w:pPr>
        <w:adjustRightInd w:val="0"/>
        <w:snapToGrid w:val="0"/>
        <w:rPr>
          <w:rFonts w:eastAsia="Adobe 繁黑體 Std B"/>
          <w:b/>
          <w:color w:val="0B1077"/>
          <w:sz w:val="36"/>
          <w:szCs w:val="36"/>
          <w:lang w:eastAsia="zh-HK"/>
        </w:rPr>
      </w:pPr>
      <w:r w:rsidRPr="00DD1A7E">
        <w:rPr>
          <w:rFonts w:eastAsia="Adobe 繁黑體 Std B"/>
          <w:b/>
          <w:color w:val="0B1077"/>
          <w:sz w:val="36"/>
          <w:szCs w:val="36"/>
          <w:lang w:eastAsia="zh-HK"/>
        </w:rPr>
        <w:t>Youth Employment and Training Programme</w:t>
      </w:r>
    </w:p>
    <w:p w14:paraId="50C6EFD7" w14:textId="77777777" w:rsidR="00F169AD" w:rsidRDefault="00F169AD" w:rsidP="009412A2">
      <w:pPr>
        <w:adjustRightInd w:val="0"/>
        <w:snapToGrid w:val="0"/>
        <w:jc w:val="both"/>
        <w:rPr>
          <w:rFonts w:eastAsia="Adobe 繁黑體 Std B"/>
          <w:b/>
          <w:color w:val="0B1077"/>
          <w:sz w:val="36"/>
          <w:szCs w:val="36"/>
          <w:u w:val="single"/>
          <w:lang w:eastAsia="zh-HK"/>
        </w:rPr>
      </w:pPr>
    </w:p>
    <w:p w14:paraId="7AEBEB9C" w14:textId="29E41EC1" w:rsidR="009412A2" w:rsidRPr="009412A2" w:rsidRDefault="009412A2" w:rsidP="009412A2">
      <w:pPr>
        <w:adjustRightInd w:val="0"/>
        <w:snapToGrid w:val="0"/>
        <w:jc w:val="both"/>
        <w:rPr>
          <w:sz w:val="26"/>
          <w:szCs w:val="26"/>
        </w:rPr>
      </w:pPr>
      <w:r w:rsidRPr="009412A2">
        <w:rPr>
          <w:sz w:val="26"/>
          <w:szCs w:val="26"/>
        </w:rPr>
        <w:t>Hotline 2112 9932</w:t>
      </w:r>
    </w:p>
    <w:p w14:paraId="47BABE13" w14:textId="52CBFE82" w:rsidR="009412A2" w:rsidRDefault="00DD1A7E" w:rsidP="009412A2">
      <w:pPr>
        <w:adjustRightInd w:val="0"/>
        <w:snapToGrid w:val="0"/>
        <w:jc w:val="both"/>
        <w:rPr>
          <w:sz w:val="26"/>
          <w:szCs w:val="26"/>
        </w:rPr>
      </w:pPr>
      <w:hyperlink r:id="rId8" w:history="1">
        <w:r w:rsidRPr="00841111">
          <w:rPr>
            <w:rStyle w:val="a4"/>
            <w:sz w:val="26"/>
            <w:szCs w:val="26"/>
          </w:rPr>
          <w:t>www.yes.labour.gov.hk</w:t>
        </w:r>
      </w:hyperlink>
    </w:p>
    <w:p w14:paraId="043DFF5B" w14:textId="77777777" w:rsidR="00DD1A7E" w:rsidRPr="00DD1A7E" w:rsidRDefault="00DD1A7E" w:rsidP="009412A2">
      <w:pPr>
        <w:adjustRightInd w:val="0"/>
        <w:snapToGrid w:val="0"/>
        <w:jc w:val="both"/>
        <w:rPr>
          <w:rFonts w:hint="eastAsia"/>
          <w:sz w:val="26"/>
          <w:szCs w:val="26"/>
        </w:rPr>
      </w:pPr>
    </w:p>
    <w:p w14:paraId="1F1494EF" w14:textId="0D17B2E0" w:rsidR="0032267D" w:rsidRDefault="0032267D" w:rsidP="0032267D">
      <w:pPr>
        <w:rPr>
          <w:b/>
          <w:color w:val="0B1077"/>
          <w:sz w:val="28"/>
          <w:szCs w:val="28"/>
        </w:rPr>
      </w:pPr>
      <w:r w:rsidRPr="00DD1A7E">
        <w:rPr>
          <w:b/>
          <w:color w:val="0B1077"/>
          <w:sz w:val="28"/>
          <w:szCs w:val="28"/>
        </w:rPr>
        <w:t>Join YETP for a Multiple-Win Result</w:t>
      </w:r>
    </w:p>
    <w:p w14:paraId="6135FC69" w14:textId="77777777" w:rsidR="00DD1A7E" w:rsidRPr="00DD1A7E" w:rsidRDefault="00DD1A7E" w:rsidP="0032267D">
      <w:pPr>
        <w:rPr>
          <w:color w:val="0B1077"/>
        </w:rPr>
      </w:pPr>
    </w:p>
    <w:p w14:paraId="73A251D0" w14:textId="77777777" w:rsidR="0032267D" w:rsidRPr="00DD1A7E" w:rsidRDefault="0032267D" w:rsidP="00DD1A7E">
      <w:pPr>
        <w:numPr>
          <w:ilvl w:val="0"/>
          <w:numId w:val="18"/>
        </w:numPr>
        <w:tabs>
          <w:tab w:val="clear" w:pos="480"/>
          <w:tab w:val="num" w:pos="426"/>
        </w:tabs>
        <w:snapToGrid w:val="0"/>
        <w:ind w:left="426" w:rightChars="29" w:right="70" w:hanging="442"/>
        <w:jc w:val="both"/>
        <w:rPr>
          <w:color w:val="000000"/>
        </w:rPr>
      </w:pPr>
      <w:r w:rsidRPr="00DD1A7E">
        <w:t xml:space="preserve">Recruiting and nurturing new blood for your company </w:t>
      </w:r>
    </w:p>
    <w:p w14:paraId="35299339" w14:textId="77777777" w:rsidR="001840BD" w:rsidRPr="00DD1A7E" w:rsidRDefault="001840BD" w:rsidP="00DD1A7E">
      <w:pPr>
        <w:numPr>
          <w:ilvl w:val="0"/>
          <w:numId w:val="18"/>
        </w:numPr>
        <w:tabs>
          <w:tab w:val="num" w:pos="426"/>
        </w:tabs>
        <w:snapToGrid w:val="0"/>
        <w:ind w:left="426" w:rightChars="29" w:right="70" w:hanging="442"/>
        <w:jc w:val="both"/>
        <w:rPr>
          <w:color w:val="000000"/>
        </w:rPr>
      </w:pPr>
      <w:r w:rsidRPr="00DD1A7E">
        <w:t>Gaining access to a full range of support services</w:t>
      </w:r>
    </w:p>
    <w:p w14:paraId="1701B286" w14:textId="77777777" w:rsidR="0032267D" w:rsidRPr="00DD1A7E" w:rsidRDefault="0032267D" w:rsidP="00DD1A7E">
      <w:pPr>
        <w:numPr>
          <w:ilvl w:val="0"/>
          <w:numId w:val="18"/>
        </w:numPr>
        <w:tabs>
          <w:tab w:val="num" w:pos="426"/>
        </w:tabs>
        <w:snapToGrid w:val="0"/>
        <w:ind w:left="426" w:rightChars="29" w:right="70" w:hanging="442"/>
        <w:jc w:val="both"/>
        <w:rPr>
          <w:color w:val="000000"/>
        </w:rPr>
      </w:pPr>
      <w:r w:rsidRPr="00DD1A7E">
        <w:t>On-the-job training allowance reducing the cost of staff training</w:t>
      </w:r>
    </w:p>
    <w:p w14:paraId="372A76BA" w14:textId="77777777" w:rsidR="0032267D" w:rsidRPr="00DD1A7E" w:rsidRDefault="0032267D" w:rsidP="00DD1A7E">
      <w:pPr>
        <w:numPr>
          <w:ilvl w:val="0"/>
          <w:numId w:val="18"/>
        </w:numPr>
        <w:tabs>
          <w:tab w:val="num" w:pos="426"/>
        </w:tabs>
        <w:snapToGrid w:val="0"/>
        <w:ind w:left="426" w:rightChars="29" w:right="70" w:hanging="442"/>
        <w:jc w:val="both"/>
        <w:rPr>
          <w:color w:val="000000"/>
        </w:rPr>
      </w:pPr>
      <w:r w:rsidRPr="00DD1A7E">
        <w:t>Demonstrating good corporate citizenship</w:t>
      </w:r>
    </w:p>
    <w:p w14:paraId="73199250" w14:textId="77777777" w:rsidR="0032267D" w:rsidRPr="00C90A83" w:rsidRDefault="0032267D" w:rsidP="0032267D">
      <w:pPr>
        <w:adjustRightInd w:val="0"/>
        <w:snapToGrid w:val="0"/>
        <w:jc w:val="both"/>
        <w:rPr>
          <w:rFonts w:eastAsia="標楷體"/>
          <w:b/>
          <w:color w:val="5B9BD5"/>
          <w:sz w:val="32"/>
          <w:szCs w:val="32"/>
        </w:rPr>
      </w:pPr>
    </w:p>
    <w:p w14:paraId="370EF19D" w14:textId="77777777" w:rsidR="0032267D" w:rsidRPr="00DD1A7E" w:rsidRDefault="0032267D" w:rsidP="0032267D">
      <w:pPr>
        <w:adjustRightInd w:val="0"/>
        <w:snapToGrid w:val="0"/>
        <w:jc w:val="both"/>
      </w:pPr>
      <w:r w:rsidRPr="00DD1A7E">
        <w:t xml:space="preserve">The Youth Employment and Training Programme (YETP) of the Labour Department assists employers </w:t>
      </w:r>
      <w:r w:rsidR="00296308" w:rsidRPr="00DD1A7E">
        <w:t xml:space="preserve">to </w:t>
      </w:r>
      <w:r w:rsidRPr="00DD1A7E">
        <w:t xml:space="preserve">recruit and nurture young people. </w:t>
      </w:r>
      <w:r w:rsidR="002B6F7A" w:rsidRPr="00DD1A7E">
        <w:rPr>
          <w:rFonts w:hint="eastAsia"/>
          <w:lang w:eastAsia="zh-HK"/>
        </w:rPr>
        <w:t xml:space="preserve"> </w:t>
      </w:r>
      <w:r w:rsidRPr="00DD1A7E">
        <w:t>We offer a full range of support services to cater for the needs of employers and bring you a new experience in recruiting young people.</w:t>
      </w:r>
    </w:p>
    <w:p w14:paraId="5357D2E6" w14:textId="77777777" w:rsidR="001840BD" w:rsidRPr="00DD1A7E" w:rsidRDefault="001840BD" w:rsidP="0032267D">
      <w:pPr>
        <w:adjustRightInd w:val="0"/>
        <w:snapToGrid w:val="0"/>
        <w:jc w:val="both"/>
      </w:pPr>
    </w:p>
    <w:p w14:paraId="6B42AA9A" w14:textId="1AC7D675" w:rsidR="0032267D" w:rsidRPr="00DD1A7E" w:rsidRDefault="0032267D" w:rsidP="0032267D">
      <w:pPr>
        <w:adjustRightInd w:val="0"/>
        <w:snapToGrid w:val="0"/>
        <w:jc w:val="both"/>
        <w:rPr>
          <w:lang w:eastAsia="zh-HK"/>
        </w:rPr>
      </w:pPr>
      <w:r w:rsidRPr="00DD1A7E">
        <w:rPr>
          <w:lang w:eastAsia="zh-HK"/>
        </w:rPr>
        <w:t>YETP</w:t>
      </w:r>
      <w:r w:rsidR="00296308" w:rsidRPr="00DD1A7E">
        <w:rPr>
          <w:lang w:eastAsia="zh-HK"/>
        </w:rPr>
        <w:t xml:space="preserve"> </w:t>
      </w:r>
      <w:r w:rsidRPr="00DD1A7E">
        <w:t xml:space="preserve">provides a comprehensive platform of job search for young </w:t>
      </w:r>
      <w:r w:rsidR="00705227" w:rsidRPr="00DD1A7E">
        <w:t xml:space="preserve">people </w:t>
      </w:r>
      <w:r w:rsidRPr="00DD1A7E">
        <w:t>aged 15 to 2</w:t>
      </w:r>
      <w:r w:rsidR="006D1939" w:rsidRPr="00DD1A7E">
        <w:t>9</w:t>
      </w:r>
      <w:r w:rsidRPr="00DD1A7E">
        <w:t xml:space="preserve"> with educational attainment at sub-degree level or below. </w:t>
      </w:r>
      <w:r w:rsidR="002B6F7A" w:rsidRPr="00DD1A7E">
        <w:rPr>
          <w:rFonts w:hint="eastAsia"/>
          <w:lang w:eastAsia="zh-HK"/>
        </w:rPr>
        <w:t xml:space="preserve"> </w:t>
      </w:r>
      <w:r w:rsidRPr="00DD1A7E">
        <w:t>This programme enables young people to better understand themselves and their work aptitudes while enriching their job skills and experience</w:t>
      </w:r>
      <w:r w:rsidR="00296308" w:rsidRPr="00DD1A7E">
        <w:t xml:space="preserve"> so as to enhance employability</w:t>
      </w:r>
      <w:r w:rsidRPr="00DD1A7E">
        <w:t xml:space="preserve">. </w:t>
      </w:r>
      <w:r w:rsidR="002B6F7A" w:rsidRPr="00DD1A7E">
        <w:rPr>
          <w:rFonts w:hint="eastAsia"/>
          <w:lang w:eastAsia="zh-HK"/>
        </w:rPr>
        <w:t xml:space="preserve"> </w:t>
      </w:r>
      <w:r w:rsidRPr="00DD1A7E">
        <w:t>E</w:t>
      </w:r>
      <w:r w:rsidRPr="00DD1A7E">
        <w:rPr>
          <w:lang w:eastAsia="zh-HK"/>
        </w:rPr>
        <w:t>mployers joining YETP may reduce the costs of recruitment and staff training on one hand, and demonstrate good corporate citizenship on the other by offering training and employment opportunities to young people, which helps establish a positive image for enterprises.</w:t>
      </w:r>
    </w:p>
    <w:p w14:paraId="7797C91B" w14:textId="77777777" w:rsidR="002A1954" w:rsidRPr="00BE04A3" w:rsidRDefault="002A1954" w:rsidP="0032267D">
      <w:pPr>
        <w:adjustRightInd w:val="0"/>
        <w:snapToGrid w:val="0"/>
        <w:jc w:val="both"/>
        <w:rPr>
          <w:sz w:val="26"/>
          <w:szCs w:val="26"/>
          <w:lang w:eastAsia="zh-HK"/>
        </w:rPr>
      </w:pPr>
    </w:p>
    <w:p w14:paraId="150B180F" w14:textId="0E8E610A" w:rsidR="0032267D" w:rsidRPr="00DD1A7E" w:rsidRDefault="00DC2A81" w:rsidP="003B21C7">
      <w:pPr>
        <w:adjustRightInd w:val="0"/>
        <w:snapToGrid w:val="0"/>
        <w:jc w:val="both"/>
        <w:rPr>
          <w:rFonts w:eastAsia="標楷體"/>
          <w:b/>
          <w:color w:val="0B1077"/>
          <w:sz w:val="28"/>
          <w:szCs w:val="28"/>
          <w:lang w:eastAsia="zh-HK"/>
        </w:rPr>
      </w:pPr>
      <w:r w:rsidRPr="00DD1A7E">
        <w:rPr>
          <w:rFonts w:eastAsia="標楷體"/>
          <w:b/>
          <w:color w:val="0B1077"/>
          <w:sz w:val="28"/>
          <w:szCs w:val="28"/>
        </w:rPr>
        <w:t xml:space="preserve">YETP </w:t>
      </w:r>
      <w:r w:rsidR="0032267D" w:rsidRPr="00DD1A7E">
        <w:rPr>
          <w:rFonts w:eastAsia="標楷體"/>
          <w:b/>
          <w:color w:val="0B1077"/>
          <w:sz w:val="28"/>
          <w:szCs w:val="28"/>
        </w:rPr>
        <w:t>Services –</w:t>
      </w:r>
      <w:r w:rsidR="002B6F7A" w:rsidRPr="00DD1A7E">
        <w:rPr>
          <w:rFonts w:eastAsia="標楷體" w:hint="eastAsia"/>
          <w:b/>
          <w:color w:val="0B1077"/>
          <w:sz w:val="28"/>
          <w:szCs w:val="28"/>
          <w:lang w:eastAsia="zh-HK"/>
        </w:rPr>
        <w:t xml:space="preserve"> </w:t>
      </w:r>
      <w:r w:rsidR="00F169AD" w:rsidRPr="00DD1A7E">
        <w:rPr>
          <w:rFonts w:eastAsia="標楷體"/>
          <w:b/>
          <w:color w:val="0B1077"/>
          <w:sz w:val="28"/>
          <w:szCs w:val="28"/>
          <w:lang w:eastAsia="zh-HK"/>
        </w:rPr>
        <w:t>E</w:t>
      </w:r>
      <w:r w:rsidR="00F169AD" w:rsidRPr="00DD1A7E">
        <w:rPr>
          <w:rFonts w:eastAsia="標楷體"/>
          <w:b/>
          <w:color w:val="0B1077"/>
          <w:sz w:val="28"/>
          <w:szCs w:val="28"/>
        </w:rPr>
        <w:t>nhancing the E</w:t>
      </w:r>
      <w:r w:rsidR="0032267D" w:rsidRPr="00DD1A7E">
        <w:rPr>
          <w:rFonts w:eastAsia="標楷體"/>
          <w:b/>
          <w:color w:val="0B1077"/>
          <w:sz w:val="28"/>
          <w:szCs w:val="28"/>
        </w:rPr>
        <w:t xml:space="preserve">mployability of </w:t>
      </w:r>
      <w:r w:rsidR="00F169AD" w:rsidRPr="00DD1A7E">
        <w:rPr>
          <w:rFonts w:eastAsia="標楷體"/>
          <w:b/>
          <w:color w:val="0B1077"/>
          <w:sz w:val="28"/>
          <w:szCs w:val="28"/>
        </w:rPr>
        <w:t>Y</w:t>
      </w:r>
      <w:r w:rsidR="0032267D" w:rsidRPr="00DD1A7E">
        <w:rPr>
          <w:rFonts w:eastAsia="標楷體"/>
          <w:b/>
          <w:color w:val="0B1077"/>
          <w:sz w:val="28"/>
          <w:szCs w:val="28"/>
        </w:rPr>
        <w:t xml:space="preserve">oung </w:t>
      </w:r>
      <w:r w:rsidR="00F169AD" w:rsidRPr="00DD1A7E">
        <w:rPr>
          <w:rFonts w:eastAsia="標楷體"/>
          <w:b/>
          <w:color w:val="0B1077"/>
          <w:sz w:val="28"/>
          <w:szCs w:val="28"/>
        </w:rPr>
        <w:t>P</w:t>
      </w:r>
      <w:r w:rsidR="0032267D" w:rsidRPr="00DD1A7E">
        <w:rPr>
          <w:rFonts w:eastAsia="標楷體"/>
          <w:b/>
          <w:color w:val="0B1077"/>
          <w:sz w:val="28"/>
          <w:szCs w:val="28"/>
        </w:rPr>
        <w:t>eople</w:t>
      </w:r>
    </w:p>
    <w:p w14:paraId="65A6A5AE" w14:textId="77777777" w:rsidR="002B6F7A" w:rsidRPr="009412A2" w:rsidRDefault="002B6F7A" w:rsidP="003B21C7">
      <w:pPr>
        <w:adjustRightInd w:val="0"/>
        <w:snapToGrid w:val="0"/>
        <w:jc w:val="both"/>
        <w:rPr>
          <w:b/>
          <w:color w:val="0B1077"/>
          <w:sz w:val="32"/>
          <w:szCs w:val="32"/>
          <w:lang w:eastAsia="zh-HK"/>
        </w:rPr>
      </w:pPr>
    </w:p>
    <w:p w14:paraId="452EE0D3" w14:textId="74DF5797" w:rsidR="0032267D" w:rsidRPr="00DD1A7E" w:rsidRDefault="00705227" w:rsidP="0032267D">
      <w:pPr>
        <w:adjustRightInd w:val="0"/>
        <w:snapToGrid w:val="0"/>
        <w:rPr>
          <w:rFonts w:eastAsia="標楷體"/>
          <w:b/>
          <w:color w:val="0B1077"/>
        </w:rPr>
      </w:pPr>
      <w:r w:rsidRPr="00DD1A7E">
        <w:rPr>
          <w:rFonts w:eastAsia="標楷體"/>
          <w:b/>
          <w:color w:val="0B1077"/>
        </w:rPr>
        <w:t xml:space="preserve">Career Development </w:t>
      </w:r>
      <w:r w:rsidR="0032267D" w:rsidRPr="00DD1A7E">
        <w:rPr>
          <w:rFonts w:eastAsia="標楷體"/>
          <w:b/>
          <w:color w:val="0B1077"/>
        </w:rPr>
        <w:t xml:space="preserve">Services </w:t>
      </w:r>
    </w:p>
    <w:p w14:paraId="3273C59C" w14:textId="35CFB3DB" w:rsidR="0032267D" w:rsidRPr="00DD1A7E" w:rsidRDefault="00DC2A81" w:rsidP="00DD1A7E">
      <w:pPr>
        <w:numPr>
          <w:ilvl w:val="0"/>
          <w:numId w:val="37"/>
        </w:numPr>
        <w:tabs>
          <w:tab w:val="clear" w:pos="480"/>
        </w:tabs>
        <w:adjustRightInd w:val="0"/>
        <w:snapToGrid w:val="0"/>
        <w:ind w:left="426" w:hanging="360"/>
        <w:jc w:val="both"/>
        <w:rPr>
          <w:rFonts w:eastAsia="標楷體"/>
          <w:snapToGrid w:val="0"/>
          <w:color w:val="000000"/>
          <w:kern w:val="0"/>
        </w:rPr>
      </w:pPr>
      <w:r w:rsidRPr="00DD1A7E">
        <w:rPr>
          <w:rFonts w:eastAsia="標楷體"/>
          <w:snapToGrid w:val="0"/>
          <w:color w:val="000000"/>
          <w:kern w:val="0"/>
        </w:rPr>
        <w:t>A</w:t>
      </w:r>
      <w:r w:rsidR="0032267D" w:rsidRPr="00DD1A7E">
        <w:rPr>
          <w:rFonts w:eastAsia="標楷體"/>
          <w:snapToGrid w:val="0"/>
          <w:color w:val="000000"/>
          <w:kern w:val="0"/>
        </w:rPr>
        <w:t>ssist young people to better understand themselves and their work aptitudes</w:t>
      </w:r>
    </w:p>
    <w:p w14:paraId="1E70CC0A" w14:textId="7F7C6CEE" w:rsidR="0032267D" w:rsidRPr="00DD1A7E" w:rsidRDefault="00DC2A81" w:rsidP="00DD1A7E">
      <w:pPr>
        <w:numPr>
          <w:ilvl w:val="0"/>
          <w:numId w:val="37"/>
        </w:numPr>
        <w:tabs>
          <w:tab w:val="clear" w:pos="480"/>
        </w:tabs>
        <w:adjustRightInd w:val="0"/>
        <w:snapToGrid w:val="0"/>
        <w:ind w:left="426" w:hanging="360"/>
        <w:jc w:val="both"/>
        <w:rPr>
          <w:rFonts w:eastAsia="標楷體"/>
          <w:snapToGrid w:val="0"/>
          <w:color w:val="000000"/>
          <w:kern w:val="0"/>
        </w:rPr>
      </w:pPr>
      <w:r w:rsidRPr="00DD1A7E">
        <w:rPr>
          <w:rFonts w:eastAsia="標楷體"/>
          <w:snapToGrid w:val="0"/>
          <w:color w:val="000000"/>
          <w:kern w:val="0"/>
        </w:rPr>
        <w:t>A</w:t>
      </w:r>
      <w:r w:rsidR="0032267D" w:rsidRPr="00DD1A7E">
        <w:rPr>
          <w:rFonts w:eastAsia="標楷體"/>
          <w:snapToGrid w:val="0"/>
          <w:color w:val="000000"/>
          <w:kern w:val="0"/>
        </w:rPr>
        <w:t>ssist young people to settle in their jobs, overcome problems at workplaces and pursue further learning and skills upgrading opportunities</w:t>
      </w:r>
    </w:p>
    <w:p w14:paraId="6850515B" w14:textId="77777777" w:rsidR="001840BD" w:rsidRPr="00DD1A7E" w:rsidRDefault="001840BD" w:rsidP="003B21C7">
      <w:pPr>
        <w:adjustRightInd w:val="0"/>
        <w:snapToGrid w:val="0"/>
        <w:jc w:val="both"/>
        <w:rPr>
          <w:rFonts w:eastAsia="標楷體"/>
          <w:snapToGrid w:val="0"/>
          <w:color w:val="000000"/>
          <w:kern w:val="0"/>
        </w:rPr>
      </w:pPr>
    </w:p>
    <w:p w14:paraId="6C4DF2F6" w14:textId="138584E3" w:rsidR="0032267D" w:rsidRPr="00DD1A7E" w:rsidRDefault="0032267D" w:rsidP="00DD1A7E">
      <w:pPr>
        <w:adjustRightInd w:val="0"/>
        <w:snapToGrid w:val="0"/>
        <w:rPr>
          <w:rFonts w:eastAsia="標楷體"/>
          <w:b/>
          <w:color w:val="0B1077"/>
        </w:rPr>
      </w:pPr>
      <w:r w:rsidRPr="00DD1A7E">
        <w:rPr>
          <w:rFonts w:eastAsia="標楷體"/>
          <w:b/>
          <w:color w:val="0B1077"/>
        </w:rPr>
        <w:t>Training</w:t>
      </w:r>
      <w:r w:rsidR="007E67F2" w:rsidRPr="00DD1A7E">
        <w:rPr>
          <w:rFonts w:eastAsia="標楷體"/>
          <w:b/>
          <w:color w:val="0B1077"/>
        </w:rPr>
        <w:t xml:space="preserve"> Courses</w:t>
      </w:r>
    </w:p>
    <w:p w14:paraId="056EBE95" w14:textId="4E9037B8" w:rsidR="0032267D" w:rsidRPr="00DD1A7E" w:rsidRDefault="00DC70FE" w:rsidP="00DD1A7E">
      <w:pPr>
        <w:numPr>
          <w:ilvl w:val="0"/>
          <w:numId w:val="33"/>
        </w:numPr>
        <w:adjustRightInd w:val="0"/>
        <w:snapToGrid w:val="0"/>
        <w:ind w:leftChars="27" w:left="425" w:rightChars="-137" w:right="-329"/>
        <w:rPr>
          <w:rFonts w:eastAsia="標楷體"/>
          <w:color w:val="000000"/>
        </w:rPr>
      </w:pPr>
      <w:r w:rsidRPr="00DD1A7E">
        <w:t xml:space="preserve">Trainees may enrol in </w:t>
      </w:r>
      <w:r w:rsidR="005B0CEF" w:rsidRPr="00DD1A7E">
        <w:t>suitable t</w:t>
      </w:r>
      <w:r w:rsidR="00296308" w:rsidRPr="00DD1A7E">
        <w:rPr>
          <w:rFonts w:eastAsia="標楷體"/>
          <w:color w:val="000000"/>
        </w:rPr>
        <w:t>raining courses of Employees Retraining Board (ERB) or YETP</w:t>
      </w:r>
      <w:r w:rsidRPr="00DD1A7E">
        <w:rPr>
          <w:rFonts w:eastAsia="標楷體"/>
          <w:color w:val="000000"/>
        </w:rPr>
        <w:t xml:space="preserve"> via their </w:t>
      </w:r>
      <w:r w:rsidR="00705227" w:rsidRPr="00DD1A7E">
        <w:rPr>
          <w:rFonts w:eastAsia="標楷體"/>
          <w:color w:val="000000"/>
        </w:rPr>
        <w:t>Career Advisors</w:t>
      </w:r>
    </w:p>
    <w:p w14:paraId="04920D4F" w14:textId="77777777" w:rsidR="007E67F2" w:rsidRPr="00DD1A7E" w:rsidRDefault="007E67F2" w:rsidP="007E67F2">
      <w:pPr>
        <w:adjustRightInd w:val="0"/>
        <w:snapToGrid w:val="0"/>
        <w:rPr>
          <w:rFonts w:eastAsia="標楷體"/>
          <w:color w:val="000000"/>
        </w:rPr>
      </w:pPr>
    </w:p>
    <w:p w14:paraId="7215457F" w14:textId="77777777" w:rsidR="007E67F2" w:rsidRPr="00DD1A7E" w:rsidRDefault="007E67F2" w:rsidP="007E67F2">
      <w:pPr>
        <w:adjustRightInd w:val="0"/>
        <w:snapToGrid w:val="0"/>
        <w:rPr>
          <w:rFonts w:eastAsia="標楷體"/>
          <w:b/>
          <w:color w:val="0B1077"/>
        </w:rPr>
      </w:pPr>
      <w:r w:rsidRPr="00DD1A7E">
        <w:rPr>
          <w:rFonts w:eastAsia="標楷體"/>
          <w:b/>
          <w:color w:val="0B1077"/>
        </w:rPr>
        <w:t>Workplace Attachment Training</w:t>
      </w:r>
    </w:p>
    <w:p w14:paraId="35180303" w14:textId="256290FA" w:rsidR="0032267D" w:rsidRPr="00DD1A7E" w:rsidRDefault="0032267D" w:rsidP="00DD1A7E">
      <w:pPr>
        <w:numPr>
          <w:ilvl w:val="0"/>
          <w:numId w:val="33"/>
        </w:numPr>
        <w:tabs>
          <w:tab w:val="clear" w:pos="720"/>
        </w:tabs>
        <w:adjustRightInd w:val="0"/>
        <w:snapToGrid w:val="0"/>
        <w:ind w:left="426" w:rightChars="-137" w:right="-329"/>
        <w:rPr>
          <w:rFonts w:eastAsia="標楷體"/>
          <w:color w:val="000000"/>
        </w:rPr>
      </w:pPr>
      <w:r w:rsidRPr="00DD1A7E">
        <w:rPr>
          <w:rFonts w:eastAsia="標楷體"/>
          <w:color w:val="000000"/>
        </w:rPr>
        <w:t xml:space="preserve">1-month </w:t>
      </w:r>
      <w:r w:rsidRPr="00DD1A7E">
        <w:t>Workplace</w:t>
      </w:r>
      <w:r w:rsidRPr="00DD1A7E">
        <w:rPr>
          <w:rFonts w:eastAsia="標楷體"/>
          <w:color w:val="000000"/>
        </w:rPr>
        <w:t xml:space="preserve"> Attachment Training</w:t>
      </w:r>
    </w:p>
    <w:p w14:paraId="51608F33" w14:textId="503FEC1D" w:rsidR="00DC2A81" w:rsidRPr="00DD1A7E" w:rsidRDefault="00DC2A81" w:rsidP="00DD1A7E">
      <w:pPr>
        <w:numPr>
          <w:ilvl w:val="0"/>
          <w:numId w:val="33"/>
        </w:numPr>
        <w:tabs>
          <w:tab w:val="clear" w:pos="720"/>
        </w:tabs>
        <w:adjustRightInd w:val="0"/>
        <w:snapToGrid w:val="0"/>
        <w:ind w:left="426" w:rightChars="-137" w:right="-329"/>
        <w:rPr>
          <w:rFonts w:eastAsia="標楷體"/>
          <w:color w:val="000000"/>
        </w:rPr>
      </w:pPr>
      <w:r w:rsidRPr="00DD1A7E">
        <w:rPr>
          <w:rFonts w:eastAsia="標楷體" w:hint="eastAsia"/>
          <w:color w:val="000000"/>
        </w:rPr>
        <w:t>A</w:t>
      </w:r>
      <w:r w:rsidRPr="00DD1A7E">
        <w:rPr>
          <w:rFonts w:eastAsia="標楷體"/>
          <w:color w:val="000000"/>
        </w:rPr>
        <w:t>ttachment Allowance</w:t>
      </w:r>
    </w:p>
    <w:p w14:paraId="753856E3" w14:textId="77777777" w:rsidR="001840BD" w:rsidRPr="00DD1A7E" w:rsidRDefault="001840BD" w:rsidP="00CE4162">
      <w:pPr>
        <w:adjustRightInd w:val="0"/>
        <w:snapToGrid w:val="0"/>
        <w:rPr>
          <w:rFonts w:eastAsia="標楷體"/>
          <w:color w:val="000000"/>
        </w:rPr>
      </w:pPr>
    </w:p>
    <w:p w14:paraId="0D6A49A4" w14:textId="77777777" w:rsidR="0032267D" w:rsidRPr="00DD1A7E" w:rsidRDefault="0032267D" w:rsidP="0032267D">
      <w:pPr>
        <w:adjustRightInd w:val="0"/>
        <w:snapToGrid w:val="0"/>
        <w:rPr>
          <w:rFonts w:eastAsia="標楷體"/>
          <w:b/>
          <w:color w:val="0B1077"/>
        </w:rPr>
      </w:pPr>
      <w:r w:rsidRPr="00DD1A7E">
        <w:rPr>
          <w:rFonts w:eastAsia="標楷體"/>
          <w:b/>
          <w:color w:val="0B1077"/>
        </w:rPr>
        <w:t>On-the-job Training</w:t>
      </w:r>
    </w:p>
    <w:p w14:paraId="4197BFC4" w14:textId="77777777" w:rsidR="0032267D" w:rsidRPr="00DD1A7E" w:rsidRDefault="0032267D" w:rsidP="00DD1A7E">
      <w:pPr>
        <w:numPr>
          <w:ilvl w:val="0"/>
          <w:numId w:val="33"/>
        </w:numPr>
        <w:tabs>
          <w:tab w:val="clear" w:pos="720"/>
          <w:tab w:val="num" w:pos="426"/>
        </w:tabs>
        <w:ind w:left="426"/>
        <w:jc w:val="both"/>
        <w:rPr>
          <w:color w:val="000000"/>
        </w:rPr>
      </w:pPr>
      <w:r w:rsidRPr="00DD1A7E">
        <w:rPr>
          <w:rFonts w:eastAsia="標楷體"/>
          <w:color w:val="000000"/>
        </w:rPr>
        <w:t>Full-time / part-time</w:t>
      </w:r>
      <w:r w:rsidRPr="00DD1A7E">
        <w:rPr>
          <w:color w:val="000000"/>
        </w:rPr>
        <w:t xml:space="preserve"> on-the-job training of 6 to 12 months</w:t>
      </w:r>
      <w:r w:rsidRPr="00DD1A7E">
        <w:rPr>
          <w:rFonts w:eastAsia="標楷體"/>
          <w:color w:val="000000"/>
        </w:rPr>
        <w:t xml:space="preserve"> with salary</w:t>
      </w:r>
    </w:p>
    <w:p w14:paraId="75A49BF7" w14:textId="0DB67313" w:rsidR="0032267D" w:rsidRPr="00DD1A7E" w:rsidRDefault="0032267D" w:rsidP="00DD1A7E">
      <w:pPr>
        <w:numPr>
          <w:ilvl w:val="0"/>
          <w:numId w:val="33"/>
        </w:numPr>
        <w:tabs>
          <w:tab w:val="clear" w:pos="720"/>
          <w:tab w:val="num" w:pos="426"/>
        </w:tabs>
        <w:ind w:left="426" w:hanging="350"/>
        <w:jc w:val="both"/>
        <w:rPr>
          <w:color w:val="000000"/>
        </w:rPr>
      </w:pPr>
      <w:r w:rsidRPr="00DD1A7E">
        <w:rPr>
          <w:color w:val="000000"/>
        </w:rPr>
        <w:t xml:space="preserve">Off-the-job Vocational Training </w:t>
      </w:r>
      <w:r w:rsidR="00705227" w:rsidRPr="00DD1A7E">
        <w:rPr>
          <w:color w:val="000000"/>
        </w:rPr>
        <w:t>and reimbursement of course or examination fees</w:t>
      </w:r>
    </w:p>
    <w:p w14:paraId="470043CC" w14:textId="19922A13" w:rsidR="008460EB" w:rsidRPr="00E73CCD" w:rsidRDefault="008460EB" w:rsidP="008460EB">
      <w:pPr>
        <w:jc w:val="both"/>
        <w:rPr>
          <w:color w:val="000000"/>
          <w:sz w:val="26"/>
          <w:szCs w:val="26"/>
        </w:rPr>
      </w:pPr>
    </w:p>
    <w:p w14:paraId="7035C6B1" w14:textId="1CDCBABB" w:rsidR="008460EB" w:rsidRPr="00DD1A7E" w:rsidRDefault="008460EB" w:rsidP="008460EB">
      <w:pPr>
        <w:adjustRightInd w:val="0"/>
        <w:snapToGrid w:val="0"/>
        <w:rPr>
          <w:b/>
          <w:bCs/>
          <w:snapToGrid w:val="0"/>
          <w:color w:val="0B1077"/>
          <w:kern w:val="0"/>
          <w:sz w:val="28"/>
          <w:szCs w:val="28"/>
        </w:rPr>
      </w:pPr>
      <w:r w:rsidRPr="00DD1A7E">
        <w:rPr>
          <w:b/>
          <w:bCs/>
          <w:snapToGrid w:val="0"/>
          <w:color w:val="0B1077"/>
          <w:kern w:val="0"/>
          <w:sz w:val="28"/>
          <w:szCs w:val="28"/>
        </w:rPr>
        <w:t>Application Details:</w:t>
      </w:r>
    </w:p>
    <w:p w14:paraId="5A146F7B" w14:textId="04F807A9" w:rsidR="008460EB" w:rsidRPr="00DD1A7E" w:rsidRDefault="008460EB" w:rsidP="008460EB">
      <w:pPr>
        <w:numPr>
          <w:ilvl w:val="0"/>
          <w:numId w:val="17"/>
        </w:numPr>
        <w:adjustRightInd w:val="0"/>
        <w:snapToGrid w:val="0"/>
        <w:jc w:val="both"/>
        <w:rPr>
          <w:bCs/>
          <w:snapToGrid w:val="0"/>
          <w:color w:val="000000"/>
          <w:kern w:val="0"/>
        </w:rPr>
      </w:pPr>
      <w:r w:rsidRPr="00DD1A7E">
        <w:rPr>
          <w:bCs/>
          <w:snapToGrid w:val="0"/>
          <w:color w:val="000000"/>
          <w:kern w:val="0"/>
        </w:rPr>
        <w:t xml:space="preserve">For more information, employers are welcome to visit the “Employer Zone” of </w:t>
      </w:r>
      <w:r w:rsidR="00705227" w:rsidRPr="00DD1A7E">
        <w:rPr>
          <w:bCs/>
          <w:snapToGrid w:val="0"/>
          <w:color w:val="000000"/>
          <w:kern w:val="0"/>
        </w:rPr>
        <w:t xml:space="preserve">YETP </w:t>
      </w:r>
      <w:r w:rsidRPr="00DD1A7E">
        <w:rPr>
          <w:bCs/>
          <w:snapToGrid w:val="0"/>
          <w:color w:val="000000"/>
          <w:kern w:val="0"/>
        </w:rPr>
        <w:t>website (www.yes.labour.gov.hk) and to submit online application, or download the application form and submit by fax upon completion.</w:t>
      </w:r>
    </w:p>
    <w:p w14:paraId="5D05B333" w14:textId="77777777" w:rsidR="008460EB" w:rsidRPr="00DD1A7E" w:rsidRDefault="008460EB" w:rsidP="008460EB">
      <w:pPr>
        <w:adjustRightInd w:val="0"/>
        <w:snapToGrid w:val="0"/>
        <w:jc w:val="center"/>
        <w:rPr>
          <w:b/>
          <w:bCs/>
          <w:snapToGrid w:val="0"/>
          <w:color w:val="000000"/>
          <w:kern w:val="0"/>
          <w:lang w:eastAsia="zh-HK"/>
        </w:rPr>
      </w:pPr>
      <w:r w:rsidRPr="00DD1A7E">
        <w:rPr>
          <w:b/>
          <w:bCs/>
          <w:snapToGrid w:val="0"/>
          <w:color w:val="000000"/>
          <w:kern w:val="0"/>
        </w:rPr>
        <w:t>OR</w:t>
      </w:r>
    </w:p>
    <w:p w14:paraId="3EB88C7C" w14:textId="1BFE7E1A" w:rsidR="008460EB" w:rsidRPr="00DD1A7E" w:rsidRDefault="008460EB" w:rsidP="008460EB">
      <w:pPr>
        <w:numPr>
          <w:ilvl w:val="0"/>
          <w:numId w:val="17"/>
        </w:numPr>
        <w:adjustRightInd w:val="0"/>
        <w:snapToGrid w:val="0"/>
        <w:jc w:val="both"/>
        <w:rPr>
          <w:bCs/>
          <w:snapToGrid w:val="0"/>
          <w:color w:val="000000"/>
          <w:kern w:val="0"/>
        </w:rPr>
      </w:pPr>
      <w:r w:rsidRPr="00DD1A7E">
        <w:rPr>
          <w:bCs/>
          <w:snapToGrid w:val="0"/>
          <w:color w:val="000000"/>
          <w:kern w:val="0"/>
        </w:rPr>
        <w:t>Fill in the preliminary application form in this leaflet and submit by fax upon completion.</w:t>
      </w:r>
    </w:p>
    <w:p w14:paraId="3311EE7F" w14:textId="4BC321ED" w:rsidR="0032267D" w:rsidRPr="00DD1A7E" w:rsidRDefault="0032267D" w:rsidP="00DD1A7E">
      <w:pPr>
        <w:ind w:left="364"/>
        <w:jc w:val="center"/>
        <w:rPr>
          <w:rFonts w:hint="eastAsia"/>
          <w:b/>
          <w:bCs/>
          <w:snapToGrid w:val="0"/>
          <w:color w:val="0B1077"/>
          <w:kern w:val="0"/>
          <w:sz w:val="28"/>
          <w:szCs w:val="28"/>
        </w:rPr>
      </w:pPr>
      <w:r w:rsidRPr="009412A2">
        <w:rPr>
          <w:color w:val="0B1077"/>
          <w:sz w:val="26"/>
          <w:szCs w:val="26"/>
        </w:rPr>
        <w:br w:type="page"/>
      </w:r>
      <w:r w:rsidR="001840BD" w:rsidRPr="00DD1A7E">
        <w:rPr>
          <w:rFonts w:eastAsia="標楷體"/>
          <w:b/>
          <w:color w:val="0B1077"/>
          <w:sz w:val="28"/>
          <w:szCs w:val="28"/>
        </w:rPr>
        <w:lastRenderedPageBreak/>
        <w:t xml:space="preserve">Employers </w:t>
      </w:r>
      <w:r w:rsidR="00CE4162" w:rsidRPr="00DD1A7E">
        <w:rPr>
          <w:rFonts w:eastAsia="標楷體"/>
          <w:b/>
          <w:color w:val="0B1077"/>
          <w:sz w:val="28"/>
          <w:szCs w:val="28"/>
        </w:rPr>
        <w:t>a</w:t>
      </w:r>
      <w:r w:rsidR="001840BD" w:rsidRPr="00DD1A7E">
        <w:rPr>
          <w:rFonts w:eastAsia="標楷體"/>
          <w:b/>
          <w:color w:val="0B1077"/>
          <w:sz w:val="28"/>
          <w:szCs w:val="28"/>
        </w:rPr>
        <w:t xml:space="preserve">re </w:t>
      </w:r>
      <w:r w:rsidR="00CE4162" w:rsidRPr="00DD1A7E">
        <w:rPr>
          <w:rFonts w:eastAsia="標楷體"/>
          <w:b/>
          <w:color w:val="0B1077"/>
          <w:sz w:val="28"/>
          <w:szCs w:val="28"/>
        </w:rPr>
        <w:t>w</w:t>
      </w:r>
      <w:r w:rsidR="001840BD" w:rsidRPr="00DD1A7E">
        <w:rPr>
          <w:rFonts w:eastAsia="標楷體"/>
          <w:b/>
          <w:color w:val="0B1077"/>
          <w:sz w:val="28"/>
          <w:szCs w:val="28"/>
        </w:rPr>
        <w:t xml:space="preserve">elcome to </w:t>
      </w:r>
      <w:r w:rsidR="00CE4162" w:rsidRPr="00DD1A7E">
        <w:rPr>
          <w:rFonts w:eastAsia="標楷體"/>
          <w:b/>
          <w:color w:val="0B1077"/>
          <w:sz w:val="28"/>
          <w:szCs w:val="28"/>
        </w:rPr>
        <w:t>o</w:t>
      </w:r>
      <w:r w:rsidR="001840BD" w:rsidRPr="00DD1A7E">
        <w:rPr>
          <w:rFonts w:eastAsia="標楷體"/>
          <w:b/>
          <w:color w:val="0B1077"/>
          <w:sz w:val="28"/>
          <w:szCs w:val="28"/>
        </w:rPr>
        <w:t xml:space="preserve">ffer </w:t>
      </w:r>
      <w:r w:rsidR="00CE4162" w:rsidRPr="00DD1A7E">
        <w:rPr>
          <w:rFonts w:eastAsia="標楷體"/>
          <w:b/>
          <w:color w:val="0B1077"/>
          <w:sz w:val="28"/>
          <w:szCs w:val="28"/>
        </w:rPr>
        <w:t>t</w:t>
      </w:r>
      <w:r w:rsidR="001840BD" w:rsidRPr="00DD1A7E">
        <w:rPr>
          <w:rFonts w:eastAsia="標楷體"/>
          <w:b/>
          <w:color w:val="0B1077"/>
          <w:sz w:val="28"/>
          <w:szCs w:val="28"/>
        </w:rPr>
        <w:t xml:space="preserve">raining </w:t>
      </w:r>
      <w:r w:rsidR="00CE4162" w:rsidRPr="00DD1A7E">
        <w:rPr>
          <w:rFonts w:eastAsia="標楷體"/>
          <w:b/>
          <w:color w:val="0B1077"/>
          <w:sz w:val="28"/>
          <w:szCs w:val="28"/>
        </w:rPr>
        <w:t>v</w:t>
      </w:r>
      <w:r w:rsidR="001840BD" w:rsidRPr="00DD1A7E">
        <w:rPr>
          <w:rFonts w:eastAsia="標楷體"/>
          <w:b/>
          <w:color w:val="0B1077"/>
          <w:sz w:val="28"/>
          <w:szCs w:val="28"/>
        </w:rPr>
        <w:t>acancies</w:t>
      </w:r>
    </w:p>
    <w:tbl>
      <w:tblPr>
        <w:tblW w:w="5183" w:type="pct"/>
        <w:tblCellSpacing w:w="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45" w:type="dxa"/>
          <w:left w:w="45" w:type="dxa"/>
          <w:bottom w:w="45" w:type="dxa"/>
          <w:right w:w="45" w:type="dxa"/>
        </w:tblCellMar>
        <w:tblLook w:val="0000" w:firstRow="0" w:lastRow="0" w:firstColumn="0" w:lastColumn="0" w:noHBand="0" w:noVBand="0"/>
      </w:tblPr>
      <w:tblGrid>
        <w:gridCol w:w="2688"/>
        <w:gridCol w:w="3258"/>
        <w:gridCol w:w="3933"/>
      </w:tblGrid>
      <w:tr w:rsidR="0032267D" w:rsidRPr="00C90A83" w14:paraId="5AC53B55" w14:textId="77777777" w:rsidTr="00DD1A7E">
        <w:trPr>
          <w:tblHeader/>
          <w:tblCellSpacing w:w="7" w:type="dxa"/>
        </w:trPr>
        <w:tc>
          <w:tcPr>
            <w:tcW w:w="1352" w:type="pct"/>
            <w:tcBorders>
              <w:bottom w:val="single" w:sz="6" w:space="0" w:color="auto"/>
              <w:right w:val="single" w:sz="6" w:space="0" w:color="auto"/>
            </w:tcBorders>
            <w:shd w:val="clear" w:color="auto" w:fill="FFFFFF"/>
            <w:vAlign w:val="center"/>
          </w:tcPr>
          <w:p w14:paraId="51F74924" w14:textId="77777777" w:rsidR="0032267D" w:rsidRPr="00C90A83" w:rsidRDefault="0032267D" w:rsidP="00201A29">
            <w:pPr>
              <w:widowControl/>
              <w:rPr>
                <w:color w:val="333333"/>
                <w:kern w:val="0"/>
                <w:sz w:val="25"/>
                <w:szCs w:val="25"/>
              </w:rPr>
            </w:pPr>
          </w:p>
        </w:tc>
        <w:tc>
          <w:tcPr>
            <w:tcW w:w="1644" w:type="pct"/>
            <w:tcBorders>
              <w:left w:val="single" w:sz="6" w:space="0" w:color="auto"/>
              <w:bottom w:val="single" w:sz="6" w:space="0" w:color="auto"/>
              <w:right w:val="single" w:sz="6" w:space="0" w:color="auto"/>
            </w:tcBorders>
            <w:shd w:val="clear" w:color="auto" w:fill="FFFFFF"/>
            <w:vAlign w:val="center"/>
          </w:tcPr>
          <w:p w14:paraId="16BDBD1A" w14:textId="77777777" w:rsidR="0032267D" w:rsidRPr="00C90A83" w:rsidRDefault="0032267D" w:rsidP="00201A29">
            <w:pPr>
              <w:adjustRightInd w:val="0"/>
              <w:snapToGrid w:val="0"/>
              <w:jc w:val="center"/>
              <w:rPr>
                <w:color w:val="FF6600"/>
                <w:kern w:val="0"/>
                <w:sz w:val="25"/>
                <w:szCs w:val="25"/>
              </w:rPr>
            </w:pPr>
            <w:r w:rsidRPr="00C90A83">
              <w:rPr>
                <w:rFonts w:eastAsia="標楷體"/>
                <w:b/>
                <w:snapToGrid w:val="0"/>
                <w:color w:val="FF6600"/>
                <w:spacing w:val="20"/>
                <w:kern w:val="0"/>
                <w:sz w:val="25"/>
                <w:szCs w:val="25"/>
              </w:rPr>
              <w:t>Workplace Attachment Training</w:t>
            </w:r>
          </w:p>
        </w:tc>
        <w:tc>
          <w:tcPr>
            <w:tcW w:w="1975" w:type="pct"/>
            <w:tcBorders>
              <w:left w:val="single" w:sz="6" w:space="0" w:color="auto"/>
              <w:bottom w:val="single" w:sz="6" w:space="0" w:color="auto"/>
            </w:tcBorders>
            <w:shd w:val="clear" w:color="auto" w:fill="FFFFFF"/>
            <w:vAlign w:val="center"/>
          </w:tcPr>
          <w:p w14:paraId="080C4BD1" w14:textId="77777777" w:rsidR="0032267D" w:rsidRPr="00C90A83" w:rsidRDefault="0032267D" w:rsidP="00201A29">
            <w:pPr>
              <w:adjustRightInd w:val="0"/>
              <w:snapToGrid w:val="0"/>
              <w:jc w:val="center"/>
              <w:rPr>
                <w:rFonts w:eastAsia="標楷體"/>
                <w:b/>
                <w:snapToGrid w:val="0"/>
                <w:color w:val="008000"/>
                <w:spacing w:val="20"/>
                <w:kern w:val="0"/>
                <w:sz w:val="25"/>
                <w:szCs w:val="25"/>
              </w:rPr>
            </w:pPr>
            <w:r w:rsidRPr="00C90A83">
              <w:rPr>
                <w:rFonts w:eastAsia="標楷體"/>
                <w:b/>
                <w:snapToGrid w:val="0"/>
                <w:color w:val="008000"/>
                <w:spacing w:val="20"/>
                <w:kern w:val="0"/>
                <w:sz w:val="25"/>
                <w:szCs w:val="25"/>
              </w:rPr>
              <w:t>On-the-job Training</w:t>
            </w:r>
          </w:p>
        </w:tc>
      </w:tr>
      <w:tr w:rsidR="0032267D" w:rsidRPr="00C90A83" w14:paraId="6040CC23" w14:textId="77777777" w:rsidTr="00DD1A7E">
        <w:trPr>
          <w:trHeight w:val="1605"/>
          <w:tblCellSpacing w:w="7" w:type="dxa"/>
        </w:trPr>
        <w:tc>
          <w:tcPr>
            <w:tcW w:w="1352" w:type="pct"/>
            <w:tcBorders>
              <w:top w:val="single" w:sz="6" w:space="0" w:color="auto"/>
              <w:bottom w:val="single" w:sz="6" w:space="0" w:color="auto"/>
              <w:right w:val="single" w:sz="6" w:space="0" w:color="auto"/>
            </w:tcBorders>
            <w:shd w:val="clear" w:color="auto" w:fill="FFFFFF"/>
          </w:tcPr>
          <w:p w14:paraId="5B8224BD" w14:textId="77777777" w:rsidR="0032267D" w:rsidRPr="00C90A83" w:rsidRDefault="0032267D" w:rsidP="00201A29">
            <w:pPr>
              <w:jc w:val="both"/>
              <w:rPr>
                <w:color w:val="333333"/>
              </w:rPr>
            </w:pPr>
            <w:r w:rsidRPr="00C90A83">
              <w:rPr>
                <w:color w:val="333333"/>
              </w:rPr>
              <w:t>Objectives</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2AC83FFA" w14:textId="77777777" w:rsidR="0032267D" w:rsidRPr="00C90A83" w:rsidRDefault="0032267D" w:rsidP="00063488">
            <w:pPr>
              <w:jc w:val="both"/>
              <w:rPr>
                <w:color w:val="333333"/>
              </w:rPr>
            </w:pPr>
            <w:r w:rsidRPr="00C90A83">
              <w:rPr>
                <w:color w:val="333333"/>
              </w:rPr>
              <w:t>It aims at helping trainees better understand the industry, acquire work knowledge and interpersonal skills, and find out their work aptitudes.</w:t>
            </w:r>
          </w:p>
        </w:tc>
        <w:tc>
          <w:tcPr>
            <w:tcW w:w="1975" w:type="pct"/>
            <w:tcBorders>
              <w:top w:val="single" w:sz="6" w:space="0" w:color="auto"/>
              <w:left w:val="single" w:sz="6" w:space="0" w:color="auto"/>
              <w:bottom w:val="single" w:sz="6" w:space="0" w:color="auto"/>
            </w:tcBorders>
            <w:shd w:val="clear" w:color="auto" w:fill="FFFFFF"/>
          </w:tcPr>
          <w:p w14:paraId="5F4B2113" w14:textId="77777777" w:rsidR="0032267D" w:rsidRPr="00C90A83" w:rsidRDefault="0032267D" w:rsidP="00063488">
            <w:pPr>
              <w:jc w:val="both"/>
              <w:rPr>
                <w:color w:val="333333"/>
              </w:rPr>
            </w:pPr>
            <w:r w:rsidRPr="00C90A83">
              <w:rPr>
                <w:color w:val="333333"/>
              </w:rPr>
              <w:t>It aims at enhancing the trainees' employability, work experience and job skills through on-the-job training and helps formulate career development plans.</w:t>
            </w:r>
          </w:p>
        </w:tc>
      </w:tr>
      <w:tr w:rsidR="0032267D" w:rsidRPr="00C90A83" w14:paraId="5AD73D71" w14:textId="77777777" w:rsidTr="00DD1A7E">
        <w:trPr>
          <w:trHeight w:val="780"/>
          <w:tblCellSpacing w:w="7" w:type="dxa"/>
        </w:trPr>
        <w:tc>
          <w:tcPr>
            <w:tcW w:w="1352" w:type="pct"/>
            <w:tcBorders>
              <w:top w:val="single" w:sz="6" w:space="0" w:color="auto"/>
              <w:bottom w:val="single" w:sz="6" w:space="0" w:color="auto"/>
              <w:right w:val="single" w:sz="6" w:space="0" w:color="auto"/>
            </w:tcBorders>
            <w:shd w:val="clear" w:color="auto" w:fill="FFFFFF"/>
          </w:tcPr>
          <w:p w14:paraId="30E44CAF" w14:textId="77777777" w:rsidR="0032267D" w:rsidRPr="00C90A83" w:rsidRDefault="0032267D" w:rsidP="00201A29">
            <w:pPr>
              <w:rPr>
                <w:color w:val="333333"/>
              </w:rPr>
            </w:pPr>
            <w:r w:rsidRPr="00C90A83">
              <w:rPr>
                <w:color w:val="333333"/>
              </w:rPr>
              <w:t>Training Period</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415E939D" w14:textId="77777777" w:rsidR="0032267D" w:rsidRPr="00C90A83" w:rsidRDefault="0032267D" w:rsidP="00063488">
            <w:pPr>
              <w:jc w:val="both"/>
              <w:rPr>
                <w:color w:val="333333"/>
              </w:rPr>
            </w:pPr>
            <w:r w:rsidRPr="00C90A83">
              <w:rPr>
                <w:color w:val="333333"/>
              </w:rPr>
              <w:t>1 month</w:t>
            </w:r>
          </w:p>
        </w:tc>
        <w:tc>
          <w:tcPr>
            <w:tcW w:w="1975" w:type="pct"/>
            <w:tcBorders>
              <w:top w:val="single" w:sz="6" w:space="0" w:color="auto"/>
              <w:left w:val="single" w:sz="6" w:space="0" w:color="auto"/>
              <w:bottom w:val="single" w:sz="6" w:space="0" w:color="auto"/>
            </w:tcBorders>
            <w:shd w:val="clear" w:color="auto" w:fill="FFFFFF"/>
          </w:tcPr>
          <w:p w14:paraId="4A332935" w14:textId="77777777" w:rsidR="00DD1A7E" w:rsidRDefault="0032267D" w:rsidP="00DD1A7E">
            <w:pPr>
              <w:widowControl/>
              <w:jc w:val="both"/>
              <w:rPr>
                <w:color w:val="333333"/>
              </w:rPr>
            </w:pPr>
            <w:r w:rsidRPr="00AF4BAD">
              <w:rPr>
                <w:color w:val="333333"/>
              </w:rPr>
              <w:t>6 to 12 months</w:t>
            </w:r>
            <w:r w:rsidR="00515649" w:rsidRPr="00AF4BAD">
              <w:rPr>
                <w:color w:val="333333"/>
              </w:rPr>
              <w:t>*</w:t>
            </w:r>
            <w:r w:rsidRPr="00AF4BAD">
              <w:rPr>
                <w:color w:val="333333"/>
              </w:rPr>
              <w:t xml:space="preserve"> </w:t>
            </w:r>
          </w:p>
          <w:p w14:paraId="32B813AA" w14:textId="500E2876" w:rsidR="0032267D" w:rsidRPr="00AF4BAD" w:rsidRDefault="0032267D" w:rsidP="00DD1A7E">
            <w:pPr>
              <w:widowControl/>
              <w:jc w:val="both"/>
              <w:rPr>
                <w:rFonts w:eastAsia="標楷體"/>
                <w:color w:val="333333"/>
                <w:kern w:val="0"/>
                <w:sz w:val="25"/>
                <w:szCs w:val="25"/>
              </w:rPr>
            </w:pPr>
            <w:r w:rsidRPr="00AF4BAD">
              <w:rPr>
                <w:color w:val="333333"/>
              </w:rPr>
              <w:t>(</w:t>
            </w:r>
            <w:proofErr w:type="gramStart"/>
            <w:r w:rsidRPr="00AF4BAD">
              <w:rPr>
                <w:color w:val="333333"/>
              </w:rPr>
              <w:t>depends</w:t>
            </w:r>
            <w:proofErr w:type="gramEnd"/>
            <w:r w:rsidRPr="00AF4BAD">
              <w:rPr>
                <w:color w:val="333333"/>
              </w:rPr>
              <w:t xml:space="preserve"> on the job nature)</w:t>
            </w:r>
          </w:p>
        </w:tc>
      </w:tr>
      <w:tr w:rsidR="0032267D" w:rsidRPr="00C90A83" w14:paraId="561EACA1" w14:textId="77777777" w:rsidTr="00DD1A7E">
        <w:trPr>
          <w:trHeight w:val="1605"/>
          <w:tblCellSpacing w:w="7" w:type="dxa"/>
        </w:trPr>
        <w:tc>
          <w:tcPr>
            <w:tcW w:w="1352" w:type="pct"/>
            <w:tcBorders>
              <w:top w:val="single" w:sz="6" w:space="0" w:color="auto"/>
              <w:bottom w:val="single" w:sz="6" w:space="0" w:color="auto"/>
              <w:right w:val="single" w:sz="6" w:space="0" w:color="auto"/>
            </w:tcBorders>
            <w:shd w:val="clear" w:color="auto" w:fill="FFFFFF"/>
          </w:tcPr>
          <w:p w14:paraId="0E5D0C58" w14:textId="77777777" w:rsidR="0032267D" w:rsidRPr="00C90A83" w:rsidRDefault="0032267D" w:rsidP="00201A29">
            <w:pPr>
              <w:rPr>
                <w:color w:val="333333"/>
              </w:rPr>
            </w:pPr>
            <w:r w:rsidRPr="00C90A83">
              <w:rPr>
                <w:color w:val="333333"/>
              </w:rPr>
              <w:t>Any employment relationship between host organisations / employers and trainees during the training period?</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22AF3BDA" w14:textId="77777777" w:rsidR="0032267D" w:rsidRPr="00C90A83" w:rsidRDefault="0032267D" w:rsidP="00063488">
            <w:pPr>
              <w:jc w:val="both"/>
              <w:rPr>
                <w:color w:val="333333"/>
              </w:rPr>
            </w:pPr>
            <w:r w:rsidRPr="00C90A83">
              <w:rPr>
                <w:color w:val="333333"/>
              </w:rPr>
              <w:t xml:space="preserve">NO </w:t>
            </w:r>
          </w:p>
        </w:tc>
        <w:tc>
          <w:tcPr>
            <w:tcW w:w="1975" w:type="pct"/>
            <w:tcBorders>
              <w:top w:val="single" w:sz="6" w:space="0" w:color="auto"/>
              <w:left w:val="single" w:sz="6" w:space="0" w:color="auto"/>
              <w:bottom w:val="single" w:sz="6" w:space="0" w:color="auto"/>
            </w:tcBorders>
            <w:shd w:val="clear" w:color="auto" w:fill="FFFFFF"/>
          </w:tcPr>
          <w:p w14:paraId="3797D04B" w14:textId="77777777" w:rsidR="0032267D" w:rsidRPr="00AF4BAD" w:rsidRDefault="0032267D" w:rsidP="00063488">
            <w:pPr>
              <w:jc w:val="both"/>
              <w:rPr>
                <w:color w:val="333333"/>
              </w:rPr>
            </w:pPr>
            <w:r w:rsidRPr="00AF4BAD">
              <w:rPr>
                <w:color w:val="333333"/>
              </w:rPr>
              <w:t>YES</w:t>
            </w:r>
          </w:p>
        </w:tc>
      </w:tr>
      <w:tr w:rsidR="0032267D" w:rsidRPr="00C90A83" w14:paraId="3AAB2016" w14:textId="77777777" w:rsidTr="00DD1A7E">
        <w:trPr>
          <w:trHeight w:val="1605"/>
          <w:tblCellSpacing w:w="7" w:type="dxa"/>
        </w:trPr>
        <w:tc>
          <w:tcPr>
            <w:tcW w:w="1352" w:type="pct"/>
            <w:tcBorders>
              <w:top w:val="single" w:sz="6" w:space="0" w:color="auto"/>
              <w:bottom w:val="single" w:sz="6" w:space="0" w:color="auto"/>
              <w:right w:val="single" w:sz="6" w:space="0" w:color="auto"/>
            </w:tcBorders>
            <w:shd w:val="clear" w:color="auto" w:fill="FFFFFF"/>
          </w:tcPr>
          <w:p w14:paraId="71D17F17" w14:textId="77777777" w:rsidR="0032267D" w:rsidRPr="00C90A83" w:rsidRDefault="0032267D" w:rsidP="00201A29">
            <w:pPr>
              <w:rPr>
                <w:color w:val="333333"/>
              </w:rPr>
            </w:pPr>
            <w:r w:rsidRPr="00C90A83">
              <w:rPr>
                <w:color w:val="333333"/>
              </w:rPr>
              <w:t>Salary to be provided by the host organisations / employers to the trainees?</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0D05970F" w14:textId="77777777" w:rsidR="0032267D" w:rsidRPr="00C90A83" w:rsidRDefault="0032267D" w:rsidP="00063488">
            <w:pPr>
              <w:jc w:val="both"/>
              <w:rPr>
                <w:color w:val="333333"/>
              </w:rPr>
            </w:pPr>
            <w:r w:rsidRPr="00C90A83">
              <w:rPr>
                <w:color w:val="333333"/>
              </w:rPr>
              <w:t>NO</w:t>
            </w:r>
          </w:p>
          <w:p w14:paraId="2A80DE1C" w14:textId="77777777" w:rsidR="0032267D" w:rsidRPr="00C90A83" w:rsidRDefault="0032267D" w:rsidP="00063488">
            <w:pPr>
              <w:jc w:val="both"/>
              <w:rPr>
                <w:color w:val="333333"/>
              </w:rPr>
            </w:pPr>
          </w:p>
          <w:p w14:paraId="2CD5B2D6" w14:textId="67DE402B" w:rsidR="00D17B4A" w:rsidRPr="00C90A83" w:rsidRDefault="0032267D" w:rsidP="00063488">
            <w:pPr>
              <w:jc w:val="both"/>
              <w:rPr>
                <w:color w:val="333333"/>
              </w:rPr>
            </w:pPr>
            <w:r w:rsidRPr="00C90A83">
              <w:rPr>
                <w:color w:val="333333"/>
              </w:rPr>
              <w:t>Upon satisfactory completion of the workplace attachment training with an attendance rate of 80% or more, an allowance would be awarded to the trainees by YETP.</w:t>
            </w:r>
          </w:p>
        </w:tc>
        <w:tc>
          <w:tcPr>
            <w:tcW w:w="1975" w:type="pct"/>
            <w:tcBorders>
              <w:top w:val="single" w:sz="6" w:space="0" w:color="auto"/>
              <w:left w:val="single" w:sz="6" w:space="0" w:color="auto"/>
              <w:bottom w:val="single" w:sz="6" w:space="0" w:color="auto"/>
            </w:tcBorders>
            <w:shd w:val="clear" w:color="auto" w:fill="FFFFFF"/>
          </w:tcPr>
          <w:p w14:paraId="1D3A8D57" w14:textId="77777777" w:rsidR="0032267D" w:rsidRPr="00AF4BAD" w:rsidRDefault="0032267D" w:rsidP="00063488">
            <w:pPr>
              <w:jc w:val="both"/>
              <w:rPr>
                <w:color w:val="333333"/>
              </w:rPr>
            </w:pPr>
            <w:r w:rsidRPr="00AF4BAD">
              <w:rPr>
                <w:color w:val="333333"/>
              </w:rPr>
              <w:t>YES</w:t>
            </w:r>
          </w:p>
          <w:p w14:paraId="6A4D1506" w14:textId="77777777" w:rsidR="0032267D" w:rsidRPr="00AF4BAD" w:rsidRDefault="0032267D" w:rsidP="00063488">
            <w:pPr>
              <w:jc w:val="both"/>
              <w:rPr>
                <w:color w:val="333333"/>
              </w:rPr>
            </w:pPr>
          </w:p>
          <w:p w14:paraId="2A2C7FE4" w14:textId="7512F6CD" w:rsidR="0032267D" w:rsidRPr="00AF4BAD" w:rsidRDefault="0032267D" w:rsidP="00063488">
            <w:pPr>
              <w:autoSpaceDE w:val="0"/>
              <w:autoSpaceDN w:val="0"/>
              <w:adjustRightInd w:val="0"/>
              <w:jc w:val="both"/>
              <w:rPr>
                <w:color w:val="333333"/>
              </w:rPr>
            </w:pPr>
            <w:r w:rsidRPr="00AF4BAD">
              <w:rPr>
                <w:color w:val="333333"/>
              </w:rPr>
              <w:t>Trainees are engaged by employers as paid employees to undergo on-the-job training.  Employers who engage trainees in full-time or part-time on-the-job training may apply for a monthly on-the-job training allowance</w:t>
            </w:r>
            <w:r w:rsidR="005B7AF8">
              <w:rPr>
                <w:color w:val="333333"/>
              </w:rPr>
              <w:t xml:space="preserve"> from YETP</w:t>
            </w:r>
            <w:r w:rsidRPr="00AF4BAD">
              <w:rPr>
                <w:color w:val="333333"/>
              </w:rPr>
              <w:t>.  The amount of such allowance is 50% of the monthly salary of a trainee during the training period, up to a maximum amount of $</w:t>
            </w:r>
            <w:r w:rsidR="001840BD" w:rsidRPr="00AF4BAD">
              <w:rPr>
                <w:color w:val="333333"/>
              </w:rPr>
              <w:t>5</w:t>
            </w:r>
            <w:r w:rsidRPr="00AF4BAD">
              <w:rPr>
                <w:color w:val="333333"/>
              </w:rPr>
              <w:t>,000 per month per trainee</w:t>
            </w:r>
            <w:r w:rsidR="001840BD" w:rsidRPr="00AF4BAD">
              <w:rPr>
                <w:color w:val="333333"/>
              </w:rPr>
              <w:t>*</w:t>
            </w:r>
            <w:r w:rsidRPr="00AF4BAD">
              <w:rPr>
                <w:color w:val="333333"/>
              </w:rPr>
              <w:t xml:space="preserve">. </w:t>
            </w:r>
          </w:p>
          <w:p w14:paraId="08331936" w14:textId="77777777" w:rsidR="001840BD" w:rsidRPr="00AF4BAD" w:rsidRDefault="001840BD" w:rsidP="00063488">
            <w:pPr>
              <w:autoSpaceDE w:val="0"/>
              <w:autoSpaceDN w:val="0"/>
              <w:adjustRightInd w:val="0"/>
              <w:jc w:val="both"/>
              <w:rPr>
                <w:color w:val="333333"/>
              </w:rPr>
            </w:pPr>
          </w:p>
          <w:p w14:paraId="2B5AD5C1" w14:textId="77777777" w:rsidR="002B6F7A" w:rsidRPr="00AF4BAD" w:rsidRDefault="0032267D" w:rsidP="00063488">
            <w:pPr>
              <w:widowControl/>
              <w:jc w:val="both"/>
              <w:rPr>
                <w:color w:val="333333"/>
                <w:lang w:eastAsia="zh-HK"/>
              </w:rPr>
            </w:pPr>
            <w:r w:rsidRPr="00AF4BAD">
              <w:rPr>
                <w:color w:val="333333"/>
              </w:rPr>
              <w:t>Full-time post: working no less than 30 hours per week</w:t>
            </w:r>
          </w:p>
          <w:p w14:paraId="56C71C3D" w14:textId="77777777" w:rsidR="0032267D" w:rsidRPr="00AF4BAD" w:rsidRDefault="0032267D" w:rsidP="00063488">
            <w:pPr>
              <w:widowControl/>
              <w:jc w:val="both"/>
              <w:rPr>
                <w:color w:val="333333"/>
              </w:rPr>
            </w:pPr>
            <w:r w:rsidRPr="00AF4BAD">
              <w:rPr>
                <w:color w:val="333333"/>
              </w:rPr>
              <w:t>Part-time post: working 18 hours to less than 30 hours per week</w:t>
            </w:r>
          </w:p>
          <w:p w14:paraId="2F9322CF" w14:textId="77777777" w:rsidR="001840BD" w:rsidRPr="00AF4BAD" w:rsidRDefault="001840BD" w:rsidP="00063488">
            <w:pPr>
              <w:widowControl/>
              <w:jc w:val="both"/>
              <w:rPr>
                <w:color w:val="333333"/>
              </w:rPr>
            </w:pPr>
          </w:p>
        </w:tc>
      </w:tr>
      <w:tr w:rsidR="0032267D" w:rsidRPr="00C90A83" w14:paraId="58BED59D" w14:textId="77777777" w:rsidTr="00DD1A7E">
        <w:trPr>
          <w:trHeight w:val="1211"/>
          <w:tblCellSpacing w:w="7" w:type="dxa"/>
        </w:trPr>
        <w:tc>
          <w:tcPr>
            <w:tcW w:w="1352" w:type="pct"/>
            <w:tcBorders>
              <w:top w:val="single" w:sz="6" w:space="0" w:color="auto"/>
              <w:bottom w:val="single" w:sz="6" w:space="0" w:color="auto"/>
              <w:right w:val="single" w:sz="6" w:space="0" w:color="auto"/>
            </w:tcBorders>
            <w:shd w:val="clear" w:color="auto" w:fill="FFFFFF"/>
          </w:tcPr>
          <w:p w14:paraId="51FAD15F" w14:textId="77777777" w:rsidR="0032267D" w:rsidRPr="00C90A83" w:rsidRDefault="0032267D" w:rsidP="00201A29">
            <w:pPr>
              <w:widowControl/>
              <w:rPr>
                <w:color w:val="000000"/>
                <w:kern w:val="0"/>
                <w:sz w:val="26"/>
                <w:szCs w:val="26"/>
              </w:rPr>
            </w:pPr>
            <w:r w:rsidRPr="00C90A83">
              <w:rPr>
                <w:color w:val="333333"/>
              </w:rPr>
              <w:t xml:space="preserve">Training Arrangements </w:t>
            </w:r>
          </w:p>
        </w:tc>
        <w:tc>
          <w:tcPr>
            <w:tcW w:w="3626" w:type="pct"/>
            <w:gridSpan w:val="2"/>
            <w:tcBorders>
              <w:top w:val="single" w:sz="6" w:space="0" w:color="auto"/>
              <w:left w:val="single" w:sz="6" w:space="0" w:color="auto"/>
              <w:bottom w:val="single" w:sz="6" w:space="0" w:color="auto"/>
            </w:tcBorders>
            <w:shd w:val="clear" w:color="auto" w:fill="FFFFFF"/>
          </w:tcPr>
          <w:p w14:paraId="1E3EFA23" w14:textId="7153F1C0" w:rsidR="0032267D" w:rsidRPr="00AF4BAD" w:rsidRDefault="0032267D" w:rsidP="00063488">
            <w:pPr>
              <w:numPr>
                <w:ilvl w:val="0"/>
                <w:numId w:val="23"/>
              </w:numPr>
              <w:tabs>
                <w:tab w:val="clear" w:pos="-528"/>
              </w:tabs>
              <w:snapToGrid w:val="0"/>
              <w:ind w:left="384" w:hangingChars="160" w:hanging="384"/>
              <w:jc w:val="both"/>
              <w:rPr>
                <w:snapToGrid w:val="0"/>
                <w:color w:val="000000"/>
                <w:kern w:val="0"/>
              </w:rPr>
            </w:pPr>
            <w:r w:rsidRPr="00AF4BAD">
              <w:rPr>
                <w:color w:val="333333"/>
              </w:rPr>
              <w:t xml:space="preserve">Host organisations / employers appoint </w:t>
            </w:r>
            <w:r w:rsidR="00515649" w:rsidRPr="00AF4BAD">
              <w:rPr>
                <w:color w:val="333333"/>
              </w:rPr>
              <w:t xml:space="preserve">current </w:t>
            </w:r>
            <w:r w:rsidRPr="00AF4BAD">
              <w:rPr>
                <w:color w:val="333333"/>
              </w:rPr>
              <w:t xml:space="preserve">staff with relevant work experience to be mentors of trainees and provide </w:t>
            </w:r>
            <w:r w:rsidR="00E73CCD">
              <w:rPr>
                <w:color w:val="333333"/>
              </w:rPr>
              <w:t>adequate</w:t>
            </w:r>
            <w:r w:rsidRPr="00AF4BAD">
              <w:rPr>
                <w:color w:val="333333"/>
              </w:rPr>
              <w:t xml:space="preserve"> guidance at work.</w:t>
            </w:r>
          </w:p>
          <w:p w14:paraId="710ED546" w14:textId="77777777" w:rsidR="001840BD" w:rsidRPr="00AF4BAD" w:rsidRDefault="001840BD" w:rsidP="00063488">
            <w:pPr>
              <w:snapToGrid w:val="0"/>
              <w:jc w:val="both"/>
              <w:rPr>
                <w:snapToGrid w:val="0"/>
                <w:color w:val="000000"/>
                <w:kern w:val="0"/>
              </w:rPr>
            </w:pPr>
          </w:p>
          <w:p w14:paraId="6118BFFC" w14:textId="54AB8ECA" w:rsidR="0032267D" w:rsidRPr="00AF4BAD" w:rsidRDefault="0032267D" w:rsidP="00063488">
            <w:pPr>
              <w:numPr>
                <w:ilvl w:val="0"/>
                <w:numId w:val="23"/>
              </w:numPr>
              <w:tabs>
                <w:tab w:val="clear" w:pos="-528"/>
              </w:tabs>
              <w:snapToGrid w:val="0"/>
              <w:ind w:left="384" w:hangingChars="160" w:hanging="384"/>
              <w:jc w:val="both"/>
              <w:rPr>
                <w:snapToGrid w:val="0"/>
                <w:color w:val="000000"/>
                <w:kern w:val="0"/>
              </w:rPr>
            </w:pPr>
            <w:r w:rsidRPr="00AF4BAD">
              <w:rPr>
                <w:color w:val="333333"/>
              </w:rPr>
              <w:t xml:space="preserve">Appointed service providers under YETP assign professional social workers as </w:t>
            </w:r>
            <w:r w:rsidR="009412A2">
              <w:rPr>
                <w:color w:val="333333"/>
              </w:rPr>
              <w:t xml:space="preserve">career advisors </w:t>
            </w:r>
            <w:r w:rsidRPr="00AF4BAD">
              <w:rPr>
                <w:color w:val="333333"/>
              </w:rPr>
              <w:t xml:space="preserve">of trainees. </w:t>
            </w:r>
            <w:r w:rsidR="002B6F7A" w:rsidRPr="00AF4BAD">
              <w:rPr>
                <w:rFonts w:hint="eastAsia"/>
                <w:color w:val="333333"/>
                <w:lang w:eastAsia="zh-HK"/>
              </w:rPr>
              <w:t xml:space="preserve"> </w:t>
            </w:r>
            <w:r w:rsidRPr="00AF4BAD">
              <w:rPr>
                <w:color w:val="333333"/>
              </w:rPr>
              <w:t xml:space="preserve">In collaboration with the host </w:t>
            </w:r>
            <w:r w:rsidRPr="00AF4BAD">
              <w:rPr>
                <w:color w:val="333333"/>
              </w:rPr>
              <w:lastRenderedPageBreak/>
              <w:t xml:space="preserve">organisations / employers, </w:t>
            </w:r>
            <w:r w:rsidR="009412A2">
              <w:rPr>
                <w:color w:val="333333"/>
              </w:rPr>
              <w:t xml:space="preserve">career advisors </w:t>
            </w:r>
            <w:r w:rsidRPr="00AF4BAD">
              <w:rPr>
                <w:color w:val="333333"/>
              </w:rPr>
              <w:t>assist trainees to settle in their jobs and enhance job performance.</w:t>
            </w:r>
          </w:p>
          <w:p w14:paraId="3E5334CB" w14:textId="77777777" w:rsidR="00DD1A7E" w:rsidRDefault="00DD1A7E" w:rsidP="00DD1A7E">
            <w:pPr>
              <w:pStyle w:val="a9"/>
              <w:rPr>
                <w:rFonts w:hint="eastAsia"/>
                <w:snapToGrid w:val="0"/>
                <w:color w:val="000000"/>
                <w:kern w:val="0"/>
              </w:rPr>
            </w:pPr>
          </w:p>
          <w:p w14:paraId="0D8A1392" w14:textId="77777777" w:rsidR="001840BD" w:rsidRPr="00AF4BAD" w:rsidRDefault="001840BD" w:rsidP="00063488">
            <w:pPr>
              <w:snapToGrid w:val="0"/>
              <w:jc w:val="both"/>
              <w:rPr>
                <w:snapToGrid w:val="0"/>
                <w:color w:val="000000"/>
                <w:kern w:val="0"/>
              </w:rPr>
            </w:pPr>
          </w:p>
          <w:p w14:paraId="051D8688" w14:textId="5491B6B8" w:rsidR="0032267D" w:rsidRPr="00AF4BAD" w:rsidRDefault="0032267D" w:rsidP="001540BC">
            <w:pPr>
              <w:numPr>
                <w:ilvl w:val="0"/>
                <w:numId w:val="23"/>
              </w:numPr>
              <w:tabs>
                <w:tab w:val="clear" w:pos="-528"/>
              </w:tabs>
              <w:snapToGrid w:val="0"/>
              <w:ind w:left="384" w:hangingChars="160" w:hanging="384"/>
              <w:jc w:val="both"/>
              <w:rPr>
                <w:snapToGrid w:val="0"/>
                <w:color w:val="000000"/>
                <w:kern w:val="0"/>
              </w:rPr>
            </w:pPr>
            <w:r w:rsidRPr="00AF4BAD">
              <w:rPr>
                <w:color w:val="333333"/>
              </w:rPr>
              <w:t xml:space="preserve">Employers allow trainees receiving on-the-job training to enrol in relevant off-the-job vocational training courses </w:t>
            </w:r>
            <w:r w:rsidR="00515649" w:rsidRPr="00AF4BAD">
              <w:rPr>
                <w:rFonts w:hint="eastAsia"/>
                <w:color w:val="333333"/>
              </w:rPr>
              <w:t>o</w:t>
            </w:r>
            <w:r w:rsidR="00515649" w:rsidRPr="00AF4BAD">
              <w:rPr>
                <w:color w:val="333333"/>
              </w:rPr>
              <w:t>r</w:t>
            </w:r>
            <w:r w:rsidRPr="00AF4BAD">
              <w:rPr>
                <w:color w:val="333333"/>
              </w:rPr>
              <w:t xml:space="preserve"> examinations.</w:t>
            </w:r>
            <w:r w:rsidR="002B6F7A" w:rsidRPr="00AF4BAD">
              <w:rPr>
                <w:rFonts w:hint="eastAsia"/>
                <w:color w:val="333333"/>
                <w:lang w:eastAsia="zh-HK"/>
              </w:rPr>
              <w:t xml:space="preserve"> </w:t>
            </w:r>
            <w:r w:rsidRPr="00AF4BAD">
              <w:rPr>
                <w:color w:val="333333"/>
              </w:rPr>
              <w:t xml:space="preserve">  Trainees may apply for reimbursement of course </w:t>
            </w:r>
            <w:r w:rsidR="00515649" w:rsidRPr="00AF4BAD">
              <w:rPr>
                <w:color w:val="333333"/>
              </w:rPr>
              <w:t xml:space="preserve">or </w:t>
            </w:r>
            <w:r w:rsidRPr="00AF4BAD">
              <w:rPr>
                <w:color w:val="333333"/>
              </w:rPr>
              <w:t>examination fees up to $4,000 from YETP.</w:t>
            </w:r>
          </w:p>
        </w:tc>
      </w:tr>
      <w:tr w:rsidR="0032267D" w:rsidRPr="00C90A83" w14:paraId="7008C6B8" w14:textId="77777777" w:rsidTr="00DD1A7E">
        <w:trPr>
          <w:trHeight w:val="462"/>
          <w:tblCellSpacing w:w="7" w:type="dxa"/>
        </w:trPr>
        <w:tc>
          <w:tcPr>
            <w:tcW w:w="1352" w:type="pct"/>
            <w:tcBorders>
              <w:top w:val="single" w:sz="6" w:space="0" w:color="auto"/>
              <w:right w:val="single" w:sz="6" w:space="0" w:color="auto"/>
            </w:tcBorders>
            <w:shd w:val="clear" w:color="auto" w:fill="FFFFFF"/>
          </w:tcPr>
          <w:p w14:paraId="2C15C972" w14:textId="77777777" w:rsidR="0032267D" w:rsidRPr="00C90A83" w:rsidRDefault="006E1059" w:rsidP="006E1059">
            <w:pPr>
              <w:rPr>
                <w:color w:val="333333"/>
              </w:rPr>
            </w:pPr>
            <w:r w:rsidRPr="00C90A83">
              <w:rPr>
                <w:color w:val="333333"/>
              </w:rPr>
              <w:lastRenderedPageBreak/>
              <w:t xml:space="preserve">Arrangements upon </w:t>
            </w:r>
            <w:r w:rsidRPr="00C90A83">
              <w:rPr>
                <w:rFonts w:hint="eastAsia"/>
                <w:color w:val="333333"/>
              </w:rPr>
              <w:t>c</w:t>
            </w:r>
            <w:r w:rsidR="0032267D" w:rsidRPr="00C90A83">
              <w:rPr>
                <w:color w:val="333333"/>
              </w:rPr>
              <w:t xml:space="preserve">ompletion of </w:t>
            </w:r>
            <w:r w:rsidRPr="00C90A83">
              <w:rPr>
                <w:color w:val="333333"/>
              </w:rPr>
              <w:t>t</w:t>
            </w:r>
            <w:r w:rsidR="0032267D" w:rsidRPr="00C90A83">
              <w:rPr>
                <w:color w:val="333333"/>
              </w:rPr>
              <w:t>raining</w:t>
            </w:r>
          </w:p>
        </w:tc>
        <w:tc>
          <w:tcPr>
            <w:tcW w:w="3626" w:type="pct"/>
            <w:gridSpan w:val="2"/>
            <w:tcBorders>
              <w:top w:val="single" w:sz="6" w:space="0" w:color="auto"/>
              <w:left w:val="single" w:sz="6" w:space="0" w:color="auto"/>
            </w:tcBorders>
            <w:shd w:val="clear" w:color="auto" w:fill="FFFFFF"/>
          </w:tcPr>
          <w:p w14:paraId="5ADDD2FC" w14:textId="751B9ACA" w:rsidR="0032267D" w:rsidRPr="00C90A83" w:rsidRDefault="0032267D" w:rsidP="00063488">
            <w:pPr>
              <w:numPr>
                <w:ilvl w:val="0"/>
                <w:numId w:val="23"/>
              </w:numPr>
              <w:tabs>
                <w:tab w:val="clear" w:pos="-528"/>
              </w:tabs>
              <w:snapToGrid w:val="0"/>
              <w:ind w:left="384" w:hangingChars="160" w:hanging="384"/>
              <w:jc w:val="both"/>
              <w:rPr>
                <w:color w:val="333333"/>
              </w:rPr>
            </w:pPr>
            <w:r w:rsidRPr="00C90A83">
              <w:rPr>
                <w:color w:val="333333"/>
              </w:rPr>
              <w:t>Host organisations / employers issue a designated certificate of YETP to the trainees specifying the workplace attachment / on-the-job training period and the skill / qualification attained.</w:t>
            </w:r>
          </w:p>
          <w:p w14:paraId="0AF3ECB6" w14:textId="77777777" w:rsidR="001840BD" w:rsidRPr="00C90A83" w:rsidRDefault="001840BD" w:rsidP="00063488">
            <w:pPr>
              <w:snapToGrid w:val="0"/>
              <w:jc w:val="both"/>
              <w:rPr>
                <w:color w:val="333333"/>
              </w:rPr>
            </w:pPr>
          </w:p>
          <w:p w14:paraId="4ACCA974" w14:textId="77777777" w:rsidR="0032267D" w:rsidRPr="00C90A83" w:rsidRDefault="0032267D" w:rsidP="00063488">
            <w:pPr>
              <w:numPr>
                <w:ilvl w:val="0"/>
                <w:numId w:val="23"/>
              </w:numPr>
              <w:tabs>
                <w:tab w:val="clear" w:pos="-528"/>
              </w:tabs>
              <w:snapToGrid w:val="0"/>
              <w:ind w:left="384" w:hangingChars="160" w:hanging="384"/>
              <w:jc w:val="both"/>
              <w:rPr>
                <w:color w:val="333333"/>
              </w:rPr>
            </w:pPr>
            <w:r w:rsidRPr="00C90A83">
              <w:rPr>
                <w:color w:val="333333"/>
              </w:rPr>
              <w:t>Host organisations / employers are encouraged to offer further employment to trainees with satisfactory performance.</w:t>
            </w:r>
          </w:p>
          <w:p w14:paraId="191D265E" w14:textId="77777777" w:rsidR="00DD1A7E" w:rsidRDefault="00DD1A7E" w:rsidP="00DD1A7E">
            <w:pPr>
              <w:pStyle w:val="a9"/>
              <w:rPr>
                <w:rFonts w:hint="eastAsia"/>
                <w:color w:val="333333"/>
              </w:rPr>
            </w:pPr>
          </w:p>
          <w:p w14:paraId="288DAED8" w14:textId="77777777" w:rsidR="001840BD" w:rsidRPr="00C90A83" w:rsidRDefault="001840BD" w:rsidP="00063488">
            <w:pPr>
              <w:snapToGrid w:val="0"/>
              <w:jc w:val="both"/>
              <w:rPr>
                <w:color w:val="333333"/>
              </w:rPr>
            </w:pPr>
          </w:p>
          <w:p w14:paraId="5E7956EE" w14:textId="77777777" w:rsidR="0032267D" w:rsidRPr="00C90A83" w:rsidRDefault="0032267D" w:rsidP="00063488">
            <w:pPr>
              <w:numPr>
                <w:ilvl w:val="0"/>
                <w:numId w:val="23"/>
              </w:numPr>
              <w:tabs>
                <w:tab w:val="clear" w:pos="-528"/>
              </w:tabs>
              <w:snapToGrid w:val="0"/>
              <w:ind w:left="384" w:hangingChars="160" w:hanging="384"/>
              <w:jc w:val="both"/>
              <w:rPr>
                <w:color w:val="333333"/>
              </w:rPr>
            </w:pPr>
            <w:r w:rsidRPr="00C90A83">
              <w:t>Each trainee may engage in workplace attachment / on-the-job training under each host organisation / employer once respectively.</w:t>
            </w:r>
            <w:r w:rsidR="002B6F7A" w:rsidRPr="00C90A83">
              <w:rPr>
                <w:rFonts w:hint="eastAsia"/>
                <w:lang w:eastAsia="zh-HK"/>
              </w:rPr>
              <w:t xml:space="preserve"> </w:t>
            </w:r>
            <w:r w:rsidRPr="00C90A83">
              <w:t xml:space="preserve"> No extension of workplace attachment / on-the-job training period will be allowed.</w:t>
            </w:r>
          </w:p>
        </w:tc>
      </w:tr>
    </w:tbl>
    <w:p w14:paraId="1BBC6E04" w14:textId="77777777" w:rsidR="001840BD" w:rsidRPr="00DD1A7E" w:rsidRDefault="001840BD" w:rsidP="0032267D">
      <w:pPr>
        <w:adjustRightInd w:val="0"/>
        <w:snapToGrid w:val="0"/>
        <w:rPr>
          <w:iCs/>
          <w:color w:val="333333"/>
        </w:rPr>
      </w:pPr>
      <w:r w:rsidRPr="00DD1A7E">
        <w:rPr>
          <w:iCs/>
        </w:rPr>
        <w:t>*</w:t>
      </w:r>
      <w:r w:rsidRPr="00DD1A7E">
        <w:rPr>
          <w:iCs/>
          <w:color w:val="333333"/>
        </w:rPr>
        <w:t>Subject to approval by the Programme Office</w:t>
      </w:r>
    </w:p>
    <w:p w14:paraId="26D55BF5" w14:textId="77777777" w:rsidR="001840BD" w:rsidRPr="00C90A83" w:rsidRDefault="001840BD" w:rsidP="0032267D">
      <w:pPr>
        <w:adjustRightInd w:val="0"/>
        <w:snapToGrid w:val="0"/>
        <w:rPr>
          <w:i/>
        </w:rPr>
      </w:pPr>
    </w:p>
    <w:p w14:paraId="62358AF0" w14:textId="5AD63DA8" w:rsidR="00B944FD" w:rsidRDefault="001840BD" w:rsidP="00CE4162">
      <w:pPr>
        <w:adjustRightInd w:val="0"/>
        <w:snapToGrid w:val="0"/>
        <w:jc w:val="both"/>
        <w:rPr>
          <w:color w:val="000000"/>
          <w:spacing w:val="-4"/>
        </w:rPr>
      </w:pPr>
      <w:r w:rsidRPr="00C90A83">
        <w:t>This table</w:t>
      </w:r>
      <w:r w:rsidR="0032267D" w:rsidRPr="00C90A83">
        <w:t xml:space="preserve"> only </w:t>
      </w:r>
      <w:r w:rsidRPr="00C90A83">
        <w:t xml:space="preserve">illustrates </w:t>
      </w:r>
      <w:r w:rsidR="0032267D" w:rsidRPr="00C90A83">
        <w:t>brief information of Workplace Attachment Training and On-the-job Training.</w:t>
      </w:r>
      <w:r w:rsidR="006E1059" w:rsidRPr="00C90A83">
        <w:t xml:space="preserve"> </w:t>
      </w:r>
      <w:r w:rsidR="0032267D" w:rsidRPr="00C90A83">
        <w:t xml:space="preserve"> For details, please refer to </w:t>
      </w:r>
      <w:r w:rsidR="00B944FD" w:rsidRPr="00C90A83">
        <w:rPr>
          <w:bCs/>
          <w:snapToGrid w:val="0"/>
          <w:color w:val="000000"/>
          <w:kern w:val="0"/>
        </w:rPr>
        <w:t xml:space="preserve">the </w:t>
      </w:r>
      <w:r w:rsidR="0032267D" w:rsidRPr="00C90A83">
        <w:rPr>
          <w:bCs/>
          <w:snapToGrid w:val="0"/>
          <w:color w:val="000000"/>
          <w:kern w:val="0"/>
        </w:rPr>
        <w:t>“Employer Z</w:t>
      </w:r>
      <w:r w:rsidR="0032267D" w:rsidRPr="00C90A83">
        <w:rPr>
          <w:bCs/>
          <w:snapToGrid w:val="0"/>
          <w:color w:val="000000"/>
          <w:kern w:val="0"/>
          <w:lang w:eastAsia="zh-HK"/>
        </w:rPr>
        <w:t>one</w:t>
      </w:r>
      <w:r w:rsidR="0032267D" w:rsidRPr="00C90A83">
        <w:rPr>
          <w:bCs/>
          <w:snapToGrid w:val="0"/>
          <w:color w:val="000000"/>
          <w:kern w:val="0"/>
        </w:rPr>
        <w:t xml:space="preserve">” of </w:t>
      </w:r>
      <w:r w:rsidR="00705227">
        <w:rPr>
          <w:bCs/>
          <w:snapToGrid w:val="0"/>
          <w:color w:val="000000"/>
          <w:kern w:val="0"/>
        </w:rPr>
        <w:t xml:space="preserve">YETP </w:t>
      </w:r>
      <w:r w:rsidR="0032267D" w:rsidRPr="00C90A83">
        <w:rPr>
          <w:bCs/>
          <w:snapToGrid w:val="0"/>
          <w:color w:val="000000"/>
          <w:kern w:val="0"/>
        </w:rPr>
        <w:t xml:space="preserve">website. </w:t>
      </w:r>
      <w:r w:rsidR="002B6F7A" w:rsidRPr="00C90A83">
        <w:rPr>
          <w:rFonts w:hint="eastAsia"/>
          <w:bCs/>
          <w:snapToGrid w:val="0"/>
          <w:color w:val="000000"/>
          <w:kern w:val="0"/>
          <w:lang w:eastAsia="zh-HK"/>
        </w:rPr>
        <w:t xml:space="preserve"> </w:t>
      </w:r>
      <w:r w:rsidR="0032267D" w:rsidRPr="00C90A83">
        <w:rPr>
          <w:color w:val="000000"/>
          <w:spacing w:val="-4"/>
        </w:rPr>
        <w:t xml:space="preserve">The </w:t>
      </w:r>
      <w:r w:rsidR="0032267D" w:rsidRPr="00C90A83">
        <w:rPr>
          <w:rFonts w:eastAsia="標楷體"/>
        </w:rPr>
        <w:t>Programme</w:t>
      </w:r>
      <w:r w:rsidR="0032267D" w:rsidRPr="00C90A83">
        <w:rPr>
          <w:color w:val="000000"/>
          <w:spacing w:val="-4"/>
        </w:rPr>
        <w:t xml:space="preserve"> Office reserves the rights of final decision on applications of registration of training vacancy and on-the-job training allowance.</w:t>
      </w:r>
    </w:p>
    <w:p w14:paraId="3B1FF739" w14:textId="5AF45AC5" w:rsidR="008460EB" w:rsidRPr="00C90A83" w:rsidRDefault="008460EB" w:rsidP="008460EB">
      <w:pPr>
        <w:adjustRightInd w:val="0"/>
        <w:snapToGrid w:val="0"/>
        <w:jc w:val="center"/>
        <w:rPr>
          <w:b/>
          <w:color w:val="0000FF"/>
          <w:sz w:val="32"/>
          <w:szCs w:val="32"/>
          <w:u w:val="single"/>
        </w:rPr>
      </w:pPr>
    </w:p>
    <w:p w14:paraId="545C1DF9" w14:textId="0D15E5CE" w:rsidR="00045F2C" w:rsidRDefault="00AA5C24" w:rsidP="00045F2C">
      <w:pPr>
        <w:adjustRightInd w:val="0"/>
        <w:snapToGrid w:val="0"/>
        <w:rPr>
          <w:rFonts w:eastAsia="Adobe 繁黑體 Std B"/>
          <w:b/>
          <w:color w:val="C45911"/>
          <w:sz w:val="28"/>
          <w:szCs w:val="28"/>
        </w:rPr>
      </w:pPr>
      <w:r w:rsidRPr="00523D78">
        <w:rPr>
          <w:color w:val="C45911"/>
          <w:sz w:val="32"/>
          <w:szCs w:val="32"/>
        </w:rPr>
        <w:br w:type="page"/>
      </w:r>
      <w:r w:rsidR="00045F2C" w:rsidRPr="00DD1A7E">
        <w:rPr>
          <w:rFonts w:eastAsia="Adobe 繁黑體 Std B"/>
          <w:b/>
          <w:color w:val="C45911"/>
          <w:sz w:val="28"/>
          <w:szCs w:val="28"/>
        </w:rPr>
        <w:lastRenderedPageBreak/>
        <w:t xml:space="preserve">Outstanding Employers </w:t>
      </w:r>
      <w:r w:rsidR="00045F2C" w:rsidRPr="00DD1A7E">
        <w:rPr>
          <w:rFonts w:eastAsia="微軟正黑體"/>
          <w:b/>
          <w:color w:val="C45911"/>
          <w:sz w:val="28"/>
          <w:szCs w:val="28"/>
          <w:lang w:eastAsia="zh-HK"/>
        </w:rPr>
        <w:t>‧</w:t>
      </w:r>
      <w:r w:rsidR="006E1059" w:rsidRPr="00DD1A7E">
        <w:rPr>
          <w:rFonts w:eastAsia="微軟正黑體"/>
          <w:b/>
          <w:color w:val="C45911"/>
          <w:sz w:val="28"/>
          <w:szCs w:val="28"/>
          <w:lang w:eastAsia="zh-HK"/>
        </w:rPr>
        <w:t xml:space="preserve"> </w:t>
      </w:r>
      <w:r w:rsidR="00045F2C" w:rsidRPr="00DD1A7E">
        <w:rPr>
          <w:rFonts w:eastAsia="Adobe 繁黑體 Std B"/>
          <w:b/>
          <w:color w:val="C45911"/>
          <w:sz w:val="28"/>
          <w:szCs w:val="28"/>
        </w:rPr>
        <w:t>Nurture Talents</w:t>
      </w:r>
    </w:p>
    <w:p w14:paraId="1C1DCD21" w14:textId="77777777" w:rsidR="00DD1A7E" w:rsidRPr="00DD1A7E" w:rsidRDefault="00DD1A7E" w:rsidP="00045F2C">
      <w:pPr>
        <w:adjustRightInd w:val="0"/>
        <w:snapToGrid w:val="0"/>
        <w:rPr>
          <w:rFonts w:hint="eastAsia"/>
          <w:b/>
          <w:color w:val="C45911"/>
          <w:sz w:val="28"/>
          <w:szCs w:val="28"/>
        </w:rPr>
      </w:pPr>
    </w:p>
    <w:p w14:paraId="6CF6B23F" w14:textId="77777777" w:rsidR="00045F2C" w:rsidRPr="009412A2" w:rsidRDefault="00045F2C" w:rsidP="00045F2C">
      <w:pPr>
        <w:snapToGrid w:val="0"/>
        <w:ind w:rightChars="29" w:right="70"/>
        <w:jc w:val="both"/>
        <w:rPr>
          <w:b/>
          <w:color w:val="0B1077"/>
          <w:sz w:val="32"/>
          <w:szCs w:val="32"/>
        </w:rPr>
      </w:pPr>
      <w:r w:rsidRPr="009412A2">
        <w:rPr>
          <w:b/>
          <w:color w:val="0B1077"/>
          <w:sz w:val="32"/>
          <w:szCs w:val="32"/>
        </w:rPr>
        <w:t>Commentary from Employers</w:t>
      </w:r>
    </w:p>
    <w:p w14:paraId="4F20FE17" w14:textId="77777777" w:rsidR="00045F2C" w:rsidRPr="00C90A83" w:rsidRDefault="00045F2C" w:rsidP="00045F2C">
      <w:pPr>
        <w:snapToGrid w:val="0"/>
        <w:ind w:rightChars="29" w:right="70"/>
        <w:jc w:val="both"/>
        <w:rPr>
          <w:b/>
          <w:color w:val="5B9BD5"/>
          <w:sz w:val="32"/>
          <w:szCs w:val="32"/>
        </w:rPr>
      </w:pPr>
    </w:p>
    <w:p w14:paraId="3FC0A514" w14:textId="77777777" w:rsidR="006E1059" w:rsidRPr="00C90A83" w:rsidRDefault="006E1059" w:rsidP="00045F2C">
      <w:pPr>
        <w:rPr>
          <w:b/>
        </w:rPr>
      </w:pPr>
      <w:r w:rsidRPr="00C90A83">
        <w:rPr>
          <w:b/>
        </w:rPr>
        <w:t>Hong Kong Aircraft Engineering Company Limited (HAECO)</w:t>
      </w:r>
    </w:p>
    <w:p w14:paraId="5C89B93F" w14:textId="77777777" w:rsidR="00045F2C" w:rsidRPr="009412A2" w:rsidRDefault="00045F2C" w:rsidP="00045F2C">
      <w:pPr>
        <w:rPr>
          <w:b/>
          <w:color w:val="0B1077"/>
        </w:rPr>
      </w:pPr>
      <w:r w:rsidRPr="009412A2">
        <w:rPr>
          <w:b/>
          <w:color w:val="0B1077"/>
        </w:rPr>
        <w:t>Aviation Industry</w:t>
      </w:r>
    </w:p>
    <w:p w14:paraId="2A947C95" w14:textId="33B45C13" w:rsidR="00045F2C" w:rsidRPr="00C90A83" w:rsidRDefault="00045F2C" w:rsidP="00045F2C">
      <w:pPr>
        <w:jc w:val="both"/>
        <w:rPr>
          <w:iCs/>
          <w:kern w:val="0"/>
        </w:rPr>
      </w:pPr>
      <w:r w:rsidRPr="00C90A83">
        <w:rPr>
          <w:iCs/>
        </w:rPr>
        <w:t xml:space="preserve">YETP provides on-the-job </w:t>
      </w:r>
      <w:r w:rsidR="00D51D21">
        <w:rPr>
          <w:rFonts w:hint="eastAsia"/>
          <w:iCs/>
        </w:rPr>
        <w:t>t</w:t>
      </w:r>
      <w:r w:rsidR="00D51D21">
        <w:rPr>
          <w:iCs/>
        </w:rPr>
        <w:t xml:space="preserve">raining and </w:t>
      </w:r>
      <w:r w:rsidRPr="00C90A83">
        <w:rPr>
          <w:iCs/>
        </w:rPr>
        <w:t xml:space="preserve">support for young </w:t>
      </w:r>
      <w:r w:rsidRPr="00C90A83">
        <w:rPr>
          <w:iCs/>
          <w:lang w:eastAsia="zh-HK"/>
        </w:rPr>
        <w:t>job seekers</w:t>
      </w:r>
      <w:r w:rsidRPr="00C90A83">
        <w:rPr>
          <w:iCs/>
        </w:rPr>
        <w:t xml:space="preserve"> who </w:t>
      </w:r>
      <w:r w:rsidRPr="00C90A83">
        <w:rPr>
          <w:iCs/>
          <w:lang w:eastAsia="zh-HK"/>
        </w:rPr>
        <w:t>share a passion in joining</w:t>
      </w:r>
      <w:r w:rsidRPr="00C90A83">
        <w:rPr>
          <w:iCs/>
        </w:rPr>
        <w:t xml:space="preserve"> the industry</w:t>
      </w:r>
      <w:r w:rsidRPr="00C90A83">
        <w:rPr>
          <w:iCs/>
          <w:lang w:eastAsia="zh-HK"/>
        </w:rPr>
        <w:t xml:space="preserve">. </w:t>
      </w:r>
      <w:r w:rsidR="002B6F7A" w:rsidRPr="00C90A83">
        <w:rPr>
          <w:rFonts w:hint="eastAsia"/>
          <w:iCs/>
          <w:lang w:eastAsia="zh-HK"/>
        </w:rPr>
        <w:t xml:space="preserve"> </w:t>
      </w:r>
      <w:r w:rsidRPr="00C90A83">
        <w:rPr>
          <w:iCs/>
          <w:lang w:eastAsia="zh-HK"/>
        </w:rPr>
        <w:t>T</w:t>
      </w:r>
      <w:r w:rsidRPr="00C90A83">
        <w:rPr>
          <w:iCs/>
        </w:rPr>
        <w:t xml:space="preserve">rainees </w:t>
      </w:r>
      <w:r w:rsidRPr="00C90A83">
        <w:rPr>
          <w:iCs/>
          <w:lang w:eastAsia="zh-HK"/>
        </w:rPr>
        <w:t xml:space="preserve">were given relevant trainings </w:t>
      </w:r>
      <w:r w:rsidR="00D51D21">
        <w:rPr>
          <w:iCs/>
          <w:lang w:eastAsia="zh-HK"/>
        </w:rPr>
        <w:t xml:space="preserve">which enabled them to </w:t>
      </w:r>
      <w:r w:rsidRPr="00C90A83">
        <w:rPr>
          <w:iCs/>
        </w:rPr>
        <w:t xml:space="preserve">acquire </w:t>
      </w:r>
      <w:r w:rsidRPr="00C90A83">
        <w:rPr>
          <w:iCs/>
          <w:lang w:eastAsia="zh-HK"/>
        </w:rPr>
        <w:t xml:space="preserve">basic </w:t>
      </w:r>
      <w:r w:rsidRPr="00C90A83">
        <w:rPr>
          <w:iCs/>
        </w:rPr>
        <w:t>industry</w:t>
      </w:r>
      <w:r w:rsidRPr="00C90A83">
        <w:rPr>
          <w:iCs/>
          <w:lang w:eastAsia="zh-HK"/>
        </w:rPr>
        <w:t xml:space="preserve"> </w:t>
      </w:r>
      <w:r w:rsidRPr="00C90A83">
        <w:rPr>
          <w:iCs/>
        </w:rPr>
        <w:t>knowledge</w:t>
      </w:r>
      <w:r w:rsidRPr="00C90A83">
        <w:rPr>
          <w:iCs/>
          <w:lang w:eastAsia="zh-HK"/>
        </w:rPr>
        <w:t>. YETP</w:t>
      </w:r>
      <w:r w:rsidRPr="00C90A83">
        <w:rPr>
          <w:iCs/>
        </w:rPr>
        <w:t xml:space="preserve"> </w:t>
      </w:r>
      <w:r w:rsidRPr="00C90A83">
        <w:rPr>
          <w:iCs/>
          <w:lang w:eastAsia="zh-HK"/>
        </w:rPr>
        <w:t>also offers a wide range of support to employers</w:t>
      </w:r>
      <w:r w:rsidR="002B6440" w:rsidRPr="00C90A83">
        <w:rPr>
          <w:iCs/>
          <w:lang w:eastAsia="zh-HK"/>
        </w:rPr>
        <w:t xml:space="preserve"> and </w:t>
      </w:r>
      <w:r w:rsidRPr="00C90A83">
        <w:rPr>
          <w:iCs/>
          <w:lang w:eastAsia="zh-HK"/>
        </w:rPr>
        <w:t>with the help of the programme</w:t>
      </w:r>
      <w:r w:rsidR="002B6440" w:rsidRPr="00C90A83">
        <w:rPr>
          <w:iCs/>
          <w:lang w:eastAsia="zh-HK"/>
        </w:rPr>
        <w:t>,</w:t>
      </w:r>
      <w:r w:rsidRPr="00C90A83">
        <w:rPr>
          <w:iCs/>
          <w:lang w:eastAsia="zh-HK"/>
        </w:rPr>
        <w:t xml:space="preserve"> HAECO Hong Kong is able to reach a pool of suitable and talented young recruits</w:t>
      </w:r>
      <w:r w:rsidRPr="00C90A83">
        <w:rPr>
          <w:iCs/>
        </w:rPr>
        <w:t xml:space="preserve">. </w:t>
      </w:r>
    </w:p>
    <w:p w14:paraId="1D7C19AD" w14:textId="77777777" w:rsidR="00045F2C" w:rsidRPr="00C90A83" w:rsidRDefault="00045F2C" w:rsidP="00045F2C">
      <w:pPr>
        <w:rPr>
          <w:color w:val="2E74B5"/>
        </w:rPr>
      </w:pPr>
    </w:p>
    <w:p w14:paraId="3CF1C881" w14:textId="77777777" w:rsidR="006E1059" w:rsidRPr="00C90A83" w:rsidRDefault="006E1059" w:rsidP="00045F2C">
      <w:pPr>
        <w:rPr>
          <w:b/>
          <w:color w:val="2E74B5"/>
        </w:rPr>
      </w:pPr>
      <w:r w:rsidRPr="00C90A83">
        <w:rPr>
          <w:b/>
        </w:rPr>
        <w:t>Pacific Coffee Company Limited</w:t>
      </w:r>
      <w:r w:rsidRPr="00C90A83">
        <w:rPr>
          <w:b/>
          <w:color w:val="2E74B5"/>
        </w:rPr>
        <w:t xml:space="preserve"> </w:t>
      </w:r>
    </w:p>
    <w:p w14:paraId="22A5E1B8" w14:textId="77777777" w:rsidR="00045F2C" w:rsidRPr="009412A2" w:rsidRDefault="00045F2C" w:rsidP="00045F2C">
      <w:pPr>
        <w:rPr>
          <w:b/>
          <w:color w:val="0B1077"/>
          <w:kern w:val="0"/>
        </w:rPr>
      </w:pPr>
      <w:r w:rsidRPr="009412A2">
        <w:rPr>
          <w:b/>
          <w:color w:val="0B1077"/>
        </w:rPr>
        <w:t>Catering Industry</w:t>
      </w:r>
    </w:p>
    <w:p w14:paraId="50D1160D" w14:textId="1043C78D" w:rsidR="00045F2C" w:rsidRPr="00C90A83" w:rsidRDefault="00045F2C" w:rsidP="00045F2C">
      <w:pPr>
        <w:jc w:val="both"/>
        <w:rPr>
          <w:color w:val="000000"/>
        </w:rPr>
      </w:pPr>
      <w:r w:rsidRPr="00C90A83">
        <w:rPr>
          <w:color w:val="000000"/>
        </w:rPr>
        <w:t>YETP provide</w:t>
      </w:r>
      <w:r w:rsidR="00AA5C24" w:rsidRPr="00C90A83">
        <w:rPr>
          <w:color w:val="000000"/>
        </w:rPr>
        <w:t>s</w:t>
      </w:r>
      <w:r w:rsidRPr="00C90A83">
        <w:rPr>
          <w:color w:val="000000"/>
        </w:rPr>
        <w:t xml:space="preserve"> a series of pre-employment and on-the-job training for young people interested in the coffee industry to have a better insight of the actual needs in the workplace. </w:t>
      </w:r>
      <w:r w:rsidR="002B6F7A" w:rsidRPr="00C90A83">
        <w:rPr>
          <w:rFonts w:hint="eastAsia"/>
          <w:color w:val="000000"/>
          <w:lang w:eastAsia="zh-HK"/>
        </w:rPr>
        <w:t xml:space="preserve"> </w:t>
      </w:r>
      <w:r w:rsidRPr="00C90A83">
        <w:rPr>
          <w:color w:val="000000"/>
        </w:rPr>
        <w:t>Apart from this, YETP also provide</w:t>
      </w:r>
      <w:r w:rsidR="00AA5C24" w:rsidRPr="00C90A83">
        <w:rPr>
          <w:color w:val="000000"/>
        </w:rPr>
        <w:t>s</w:t>
      </w:r>
      <w:r w:rsidRPr="00C90A83">
        <w:rPr>
          <w:color w:val="000000"/>
        </w:rPr>
        <w:t xml:space="preserve"> a recruitment channel for employers to recruit young talents. </w:t>
      </w:r>
      <w:r w:rsidR="002B6F7A" w:rsidRPr="00C90A83">
        <w:rPr>
          <w:rFonts w:hint="eastAsia"/>
          <w:color w:val="000000"/>
          <w:lang w:eastAsia="zh-HK"/>
        </w:rPr>
        <w:t xml:space="preserve"> </w:t>
      </w:r>
      <w:r w:rsidRPr="00C90A83">
        <w:rPr>
          <w:color w:val="000000"/>
        </w:rPr>
        <w:t xml:space="preserve">We will surely continue to support it. </w:t>
      </w:r>
      <w:r w:rsidR="002B6F7A" w:rsidRPr="00C90A83">
        <w:rPr>
          <w:rFonts w:hint="eastAsia"/>
          <w:color w:val="000000"/>
          <w:lang w:eastAsia="zh-HK"/>
        </w:rPr>
        <w:t xml:space="preserve"> </w:t>
      </w:r>
      <w:r w:rsidRPr="00C90A83">
        <w:rPr>
          <w:color w:val="000000"/>
        </w:rPr>
        <w:t>Come! Join in our YETP x COFFEE journey.</w:t>
      </w:r>
    </w:p>
    <w:p w14:paraId="0047D222" w14:textId="77777777" w:rsidR="00045F2C" w:rsidRPr="00C90A83" w:rsidRDefault="00045F2C" w:rsidP="00045F2C">
      <w:pPr>
        <w:adjustRightInd w:val="0"/>
        <w:snapToGrid w:val="0"/>
        <w:rPr>
          <w:b/>
          <w:color w:val="0000FF"/>
        </w:rPr>
      </w:pPr>
    </w:p>
    <w:p w14:paraId="5E551AEC" w14:textId="77777777" w:rsidR="006E1059" w:rsidRPr="00A36742" w:rsidRDefault="00515649" w:rsidP="006E1059">
      <w:pPr>
        <w:jc w:val="both"/>
        <w:rPr>
          <w:b/>
        </w:rPr>
      </w:pPr>
      <w:r w:rsidRPr="00A36742">
        <w:rPr>
          <w:b/>
        </w:rPr>
        <w:t>Ocean Park Corporation</w:t>
      </w:r>
      <w:r w:rsidRPr="00A36742" w:rsidDel="00515649">
        <w:rPr>
          <w:b/>
        </w:rPr>
        <w:t xml:space="preserve"> </w:t>
      </w:r>
    </w:p>
    <w:p w14:paraId="01F6AEE6" w14:textId="77777777" w:rsidR="00045F2C" w:rsidRPr="009412A2" w:rsidRDefault="00515649" w:rsidP="00045F2C">
      <w:pPr>
        <w:rPr>
          <w:b/>
          <w:color w:val="0B1077"/>
        </w:rPr>
      </w:pPr>
      <w:r w:rsidRPr="009412A2">
        <w:rPr>
          <w:b/>
          <w:color w:val="0B1077"/>
        </w:rPr>
        <w:t>Hospitality Industry</w:t>
      </w:r>
      <w:r w:rsidRPr="009412A2" w:rsidDel="00515649">
        <w:rPr>
          <w:b/>
          <w:color w:val="0B1077"/>
        </w:rPr>
        <w:t xml:space="preserve"> </w:t>
      </w:r>
    </w:p>
    <w:p w14:paraId="6FA06347" w14:textId="4F835016" w:rsidR="00045F2C" w:rsidRPr="00C90A83" w:rsidRDefault="00515649" w:rsidP="003B21C7">
      <w:pPr>
        <w:jc w:val="both"/>
        <w:rPr>
          <w:lang w:eastAsia="zh-HK"/>
        </w:rPr>
      </w:pPr>
      <w:r w:rsidRPr="00A36742">
        <w:rPr>
          <w:lang w:eastAsia="zh-HK"/>
        </w:rPr>
        <w:t>With its full range of support services, YETP laid a foundation for young people in their ca</w:t>
      </w:r>
      <w:r w:rsidR="00A029BD" w:rsidRPr="00A36742">
        <w:rPr>
          <w:lang w:eastAsia="zh-HK"/>
        </w:rPr>
        <w:t xml:space="preserve">reer development. </w:t>
      </w:r>
      <w:r w:rsidR="00A029BD" w:rsidRPr="00AF4BAD">
        <w:rPr>
          <w:lang w:eastAsia="zh-HK"/>
        </w:rPr>
        <w:t xml:space="preserve"> </w:t>
      </w:r>
      <w:r w:rsidR="00A029BD" w:rsidRPr="00A36742">
        <w:rPr>
          <w:lang w:eastAsia="zh-HK"/>
        </w:rPr>
        <w:t>With YETP’</w:t>
      </w:r>
      <w:r w:rsidRPr="00A36742">
        <w:rPr>
          <w:lang w:eastAsia="zh-HK"/>
        </w:rPr>
        <w:t xml:space="preserve">s on-the-job and attachment training, companies are able to nurture manpower to support future development, </w:t>
      </w:r>
      <w:r w:rsidR="00352C8A" w:rsidRPr="00A36742">
        <w:rPr>
          <w:rFonts w:hint="eastAsia"/>
        </w:rPr>
        <w:t>a</w:t>
      </w:r>
      <w:r w:rsidR="00352C8A" w:rsidRPr="00A36742">
        <w:t xml:space="preserve">nd </w:t>
      </w:r>
      <w:r w:rsidRPr="00A36742">
        <w:rPr>
          <w:lang w:eastAsia="zh-HK"/>
        </w:rPr>
        <w:t xml:space="preserve">young trainees are also able to enrich work knowledge and build confidence at work. </w:t>
      </w:r>
      <w:r w:rsidR="00A029BD" w:rsidRPr="00AF4BAD">
        <w:rPr>
          <w:lang w:eastAsia="zh-HK"/>
        </w:rPr>
        <w:t xml:space="preserve"> </w:t>
      </w:r>
      <w:r w:rsidRPr="00A36742">
        <w:rPr>
          <w:lang w:eastAsia="zh-HK"/>
        </w:rPr>
        <w:t>We will provide our continuous support to YETP.</w:t>
      </w:r>
    </w:p>
    <w:p w14:paraId="770D7DB3" w14:textId="77777777" w:rsidR="00045F2C" w:rsidRPr="00C90A83" w:rsidRDefault="00045F2C" w:rsidP="00045F2C">
      <w:pPr>
        <w:jc w:val="both"/>
        <w:rPr>
          <w:color w:val="000000"/>
        </w:rPr>
      </w:pPr>
    </w:p>
    <w:p w14:paraId="5B9C23F4" w14:textId="77777777" w:rsidR="006E1059" w:rsidRPr="00C90A83" w:rsidRDefault="006E1059" w:rsidP="006E1059">
      <w:pPr>
        <w:jc w:val="both"/>
        <w:rPr>
          <w:b/>
        </w:rPr>
      </w:pPr>
      <w:r w:rsidRPr="00C90A83">
        <w:rPr>
          <w:b/>
        </w:rPr>
        <w:t>Hong Yip Service Company Limited</w:t>
      </w:r>
    </w:p>
    <w:p w14:paraId="101C1F16" w14:textId="77777777" w:rsidR="00AA5C24" w:rsidRPr="009412A2" w:rsidRDefault="00AA5C24" w:rsidP="00AA5C24">
      <w:pPr>
        <w:rPr>
          <w:b/>
          <w:color w:val="0B1077"/>
        </w:rPr>
      </w:pPr>
      <w:r w:rsidRPr="009412A2">
        <w:rPr>
          <w:b/>
          <w:color w:val="0B1077"/>
        </w:rPr>
        <w:t>Property Management Industry</w:t>
      </w:r>
    </w:p>
    <w:p w14:paraId="21E1417F" w14:textId="249415F1" w:rsidR="00AA5C24" w:rsidRPr="00C90A83" w:rsidRDefault="00AA5C24" w:rsidP="00AA5C24">
      <w:pPr>
        <w:jc w:val="both"/>
        <w:rPr>
          <w:color w:val="000000"/>
        </w:rPr>
      </w:pPr>
      <w:r w:rsidRPr="00C90A83">
        <w:rPr>
          <w:color w:val="000000"/>
        </w:rPr>
        <w:t>Hong Yip joins hand with YETP to sharpen the professional knowledge</w:t>
      </w:r>
      <w:r w:rsidR="00EC68FC">
        <w:rPr>
          <w:color w:val="000000"/>
        </w:rPr>
        <w:t>,</w:t>
      </w:r>
      <w:r w:rsidRPr="00C90A83">
        <w:rPr>
          <w:color w:val="000000"/>
        </w:rPr>
        <w:t xml:space="preserve"> </w:t>
      </w:r>
      <w:r w:rsidR="00EC68FC">
        <w:rPr>
          <w:color w:val="000000"/>
        </w:rPr>
        <w:t xml:space="preserve">interpersonal relationships and communication </w:t>
      </w:r>
      <w:r w:rsidRPr="00C90A83">
        <w:rPr>
          <w:color w:val="000000"/>
        </w:rPr>
        <w:t>skills of young people, to unleash their potentials and to embark their long-term career developments.</w:t>
      </w:r>
      <w:r w:rsidR="002B6F7A" w:rsidRPr="00C90A83">
        <w:rPr>
          <w:rFonts w:hint="eastAsia"/>
          <w:color w:val="000000"/>
          <w:lang w:eastAsia="zh-HK"/>
        </w:rPr>
        <w:t xml:space="preserve"> </w:t>
      </w:r>
      <w:r w:rsidRPr="00C90A83">
        <w:rPr>
          <w:color w:val="000000"/>
        </w:rPr>
        <w:t xml:space="preserve"> YETP also helps young talents obtain systematic pre-employment training</w:t>
      </w:r>
      <w:r w:rsidR="00EC68FC">
        <w:rPr>
          <w:color w:val="000000"/>
        </w:rPr>
        <w:t xml:space="preserve"> programmes</w:t>
      </w:r>
      <w:r w:rsidRPr="00C90A83">
        <w:rPr>
          <w:color w:val="000000"/>
        </w:rPr>
        <w:t>, comprehensive career guidance, as well as fruitful workplace attachments.</w:t>
      </w:r>
    </w:p>
    <w:p w14:paraId="599A68F2" w14:textId="77777777" w:rsidR="00045F2C" w:rsidRPr="00C90A83" w:rsidRDefault="00045F2C" w:rsidP="00045F2C">
      <w:pPr>
        <w:adjustRightInd w:val="0"/>
        <w:snapToGrid w:val="0"/>
        <w:rPr>
          <w:color w:val="000000"/>
        </w:rPr>
      </w:pPr>
    </w:p>
    <w:p w14:paraId="13B8F484" w14:textId="77777777" w:rsidR="00045F2C" w:rsidRPr="00C90A83" w:rsidRDefault="00045F2C" w:rsidP="00045F2C">
      <w:pPr>
        <w:adjustRightInd w:val="0"/>
        <w:snapToGrid w:val="0"/>
        <w:rPr>
          <w:b/>
          <w:color w:val="2E74B5"/>
        </w:rPr>
      </w:pPr>
    </w:p>
    <w:p w14:paraId="057C330F" w14:textId="06B24BB5" w:rsidR="00E8632E" w:rsidRDefault="00E8632E" w:rsidP="00E8632E">
      <w:pPr>
        <w:jc w:val="both"/>
        <w:rPr>
          <w:b/>
          <w:bCs/>
          <w:kern w:val="0"/>
        </w:rPr>
      </w:pPr>
      <w:r>
        <w:rPr>
          <w:b/>
          <w:bCs/>
        </w:rPr>
        <w:t xml:space="preserve">The Hong Kong </w:t>
      </w:r>
      <w:r w:rsidR="001206B6">
        <w:rPr>
          <w:b/>
          <w:bCs/>
        </w:rPr>
        <w:t>and</w:t>
      </w:r>
      <w:r>
        <w:rPr>
          <w:b/>
          <w:bCs/>
        </w:rPr>
        <w:t xml:space="preserve"> China Gas Co</w:t>
      </w:r>
      <w:r w:rsidR="00A917EC">
        <w:rPr>
          <w:rFonts w:hint="eastAsia"/>
          <w:b/>
          <w:bCs/>
        </w:rPr>
        <w:t>m</w:t>
      </w:r>
      <w:r w:rsidR="00A917EC">
        <w:rPr>
          <w:b/>
          <w:bCs/>
        </w:rPr>
        <w:t>pany Limited</w:t>
      </w:r>
    </w:p>
    <w:p w14:paraId="08BF755C" w14:textId="1B8BFB8B" w:rsidR="00E8632E" w:rsidRPr="00A75409" w:rsidRDefault="00E8632E" w:rsidP="00E8632E">
      <w:pPr>
        <w:jc w:val="both"/>
        <w:rPr>
          <w:b/>
          <w:bCs/>
          <w:color w:val="002060"/>
        </w:rPr>
      </w:pPr>
      <w:r w:rsidRPr="00A75409">
        <w:rPr>
          <w:b/>
          <w:bCs/>
          <w:color w:val="002060"/>
        </w:rPr>
        <w:t xml:space="preserve">Public </w:t>
      </w:r>
      <w:r w:rsidR="00A75409" w:rsidRPr="00A75409">
        <w:rPr>
          <w:b/>
          <w:bCs/>
          <w:color w:val="002060"/>
        </w:rPr>
        <w:t>U</w:t>
      </w:r>
      <w:r w:rsidRPr="00A75409">
        <w:rPr>
          <w:b/>
          <w:bCs/>
          <w:color w:val="002060"/>
        </w:rPr>
        <w:t>tilities</w:t>
      </w:r>
    </w:p>
    <w:p w14:paraId="3405F2A9" w14:textId="198FDA7B" w:rsidR="00E8632E" w:rsidRPr="00A75409" w:rsidRDefault="00E8632E" w:rsidP="00E8632E">
      <w:pPr>
        <w:jc w:val="both"/>
      </w:pPr>
      <w:r w:rsidRPr="00A75409">
        <w:t xml:space="preserve">YETP provides employer a comprehensive recruitment platform to search for talented youth to join the company in support of continued development.  At the same time, young trainees acquire precious on-the-job opportunities to develop gas engineering skills, enrich work experience and plan for personal career development. YETP has great benefits for both the company and trainees. </w:t>
      </w:r>
    </w:p>
    <w:p w14:paraId="691E43F4" w14:textId="116F43D8" w:rsidR="00AF1C53" w:rsidRPr="00C90A83" w:rsidRDefault="00AF1C53" w:rsidP="00AF1C53">
      <w:pPr>
        <w:adjustRightInd w:val="0"/>
        <w:snapToGrid w:val="0"/>
        <w:jc w:val="both"/>
        <w:rPr>
          <w:color w:val="000000"/>
          <w:sz w:val="28"/>
          <w:szCs w:val="28"/>
        </w:rPr>
      </w:pPr>
      <w:r w:rsidRPr="00C90A83">
        <w:rPr>
          <w:b/>
          <w:color w:val="0000FF"/>
          <w:sz w:val="32"/>
          <w:szCs w:val="32"/>
          <w:u w:val="single"/>
        </w:rPr>
        <w:br w:type="page"/>
      </w:r>
      <w:r w:rsidRPr="00C90A83">
        <w:rPr>
          <w:color w:val="000000"/>
          <w:sz w:val="28"/>
          <w:szCs w:val="28"/>
        </w:rPr>
        <w:lastRenderedPageBreak/>
        <w:t>For more information of YETP or provision of training vacancies for Workplace Attachment Training</w:t>
      </w:r>
      <w:r w:rsidR="00063488" w:rsidRPr="00C90A83">
        <w:rPr>
          <w:color w:val="000000"/>
          <w:sz w:val="28"/>
          <w:szCs w:val="28"/>
        </w:rPr>
        <w:t xml:space="preserve"> </w:t>
      </w:r>
      <w:r w:rsidRPr="00C90A83">
        <w:rPr>
          <w:color w:val="000000"/>
          <w:sz w:val="28"/>
          <w:szCs w:val="28"/>
        </w:rPr>
        <w:t>/</w:t>
      </w:r>
      <w:r w:rsidR="00063488" w:rsidRPr="00C90A83">
        <w:rPr>
          <w:color w:val="000000"/>
          <w:sz w:val="28"/>
          <w:szCs w:val="28"/>
        </w:rPr>
        <w:t xml:space="preserve"> </w:t>
      </w:r>
      <w:r w:rsidRPr="00C90A83">
        <w:rPr>
          <w:color w:val="000000"/>
          <w:sz w:val="28"/>
          <w:szCs w:val="28"/>
        </w:rPr>
        <w:t>On-the-job Training, please complete the form below and return to us by fax at 2382 3121.</w:t>
      </w:r>
    </w:p>
    <w:p w14:paraId="4921E140" w14:textId="77777777" w:rsidR="00AF1C53" w:rsidRPr="00C90A83" w:rsidRDefault="00AF1C53" w:rsidP="00AF1C53">
      <w:pPr>
        <w:rPr>
          <w:color w:val="000000"/>
          <w:sz w:val="28"/>
          <w:szCs w:val="28"/>
        </w:rPr>
      </w:pPr>
    </w:p>
    <w:p w14:paraId="33CB2686" w14:textId="77777777" w:rsidR="00AF1C53" w:rsidRPr="00C90A83" w:rsidRDefault="00AF1C53" w:rsidP="00AF1C53">
      <w:pPr>
        <w:snapToGrid w:val="0"/>
        <w:ind w:rightChars="29" w:right="70"/>
        <w:jc w:val="both"/>
        <w:rPr>
          <w:color w:val="000000"/>
          <w:sz w:val="26"/>
          <w:szCs w:val="26"/>
        </w:rPr>
      </w:pPr>
      <w:r w:rsidRPr="00C90A83">
        <w:rPr>
          <w:sz w:val="26"/>
          <w:szCs w:val="26"/>
        </w:rPr>
        <w:t>Organisation / Company Name:</w:t>
      </w:r>
      <w:r w:rsidR="00063488" w:rsidRPr="00C90A83">
        <w:rPr>
          <w:sz w:val="26"/>
          <w:szCs w:val="26"/>
        </w:rPr>
        <w:t xml:space="preserve"> </w:t>
      </w:r>
      <w:r w:rsidR="00063488" w:rsidRPr="00C90A83">
        <w:rPr>
          <w:color w:val="000000"/>
          <w:sz w:val="26"/>
          <w:szCs w:val="26"/>
        </w:rPr>
        <w:t>___________________________________________</w:t>
      </w:r>
    </w:p>
    <w:p w14:paraId="1391A718" w14:textId="77777777" w:rsidR="00AF1C53" w:rsidRPr="00C90A83" w:rsidRDefault="00AF1C53" w:rsidP="00AF1C53">
      <w:pPr>
        <w:snapToGrid w:val="0"/>
        <w:ind w:rightChars="29" w:right="70"/>
        <w:jc w:val="both"/>
        <w:rPr>
          <w:color w:val="000000"/>
          <w:sz w:val="26"/>
          <w:szCs w:val="26"/>
        </w:rPr>
      </w:pPr>
    </w:p>
    <w:p w14:paraId="55C3F0F9" w14:textId="77777777" w:rsidR="00AF1C53" w:rsidRPr="00C90A83" w:rsidRDefault="00AF1C53" w:rsidP="00AF1C53">
      <w:pPr>
        <w:snapToGrid w:val="0"/>
        <w:ind w:rightChars="29" w:right="70"/>
        <w:rPr>
          <w:color w:val="000000"/>
          <w:sz w:val="26"/>
          <w:szCs w:val="26"/>
        </w:rPr>
      </w:pPr>
      <w:r w:rsidRPr="00C90A83">
        <w:rPr>
          <w:sz w:val="26"/>
          <w:szCs w:val="26"/>
        </w:rPr>
        <w:t xml:space="preserve">Name of Contact </w:t>
      </w:r>
      <w:proofErr w:type="gramStart"/>
      <w:r w:rsidRPr="00C90A83">
        <w:rPr>
          <w:sz w:val="26"/>
          <w:szCs w:val="26"/>
        </w:rPr>
        <w:t>Person:</w:t>
      </w:r>
      <w:r w:rsidRPr="00C90A83">
        <w:rPr>
          <w:color w:val="000000"/>
          <w:sz w:val="26"/>
          <w:szCs w:val="26"/>
        </w:rPr>
        <w:t>_</w:t>
      </w:r>
      <w:proofErr w:type="gramEnd"/>
      <w:r w:rsidRPr="00C90A83">
        <w:rPr>
          <w:color w:val="000000"/>
          <w:sz w:val="26"/>
          <w:szCs w:val="26"/>
        </w:rPr>
        <w:t>_______________________________________________</w:t>
      </w:r>
      <w:r w:rsidR="00063488" w:rsidRPr="00C90A83">
        <w:rPr>
          <w:color w:val="000000"/>
          <w:sz w:val="26"/>
          <w:szCs w:val="26"/>
        </w:rPr>
        <w:t>_</w:t>
      </w:r>
    </w:p>
    <w:p w14:paraId="59007592" w14:textId="77777777" w:rsidR="00AF1C53" w:rsidRPr="00C90A83" w:rsidRDefault="00AF1C53" w:rsidP="00AF1C53">
      <w:pPr>
        <w:snapToGrid w:val="0"/>
        <w:ind w:rightChars="29" w:right="70"/>
        <w:jc w:val="both"/>
        <w:rPr>
          <w:color w:val="000000"/>
          <w:sz w:val="26"/>
          <w:szCs w:val="26"/>
        </w:rPr>
      </w:pPr>
    </w:p>
    <w:p w14:paraId="01AB3836" w14:textId="77777777" w:rsidR="00AF1C53" w:rsidRPr="00C90A83" w:rsidRDefault="00AF1C53" w:rsidP="00AF1C53">
      <w:pPr>
        <w:snapToGrid w:val="0"/>
        <w:ind w:rightChars="29" w:right="70"/>
        <w:rPr>
          <w:color w:val="000000"/>
          <w:sz w:val="26"/>
          <w:szCs w:val="26"/>
        </w:rPr>
      </w:pPr>
      <w:r w:rsidRPr="00C90A83">
        <w:rPr>
          <w:sz w:val="26"/>
          <w:szCs w:val="26"/>
        </w:rPr>
        <w:t xml:space="preserve">Title of Contact </w:t>
      </w:r>
      <w:proofErr w:type="gramStart"/>
      <w:r w:rsidRPr="00C90A83">
        <w:rPr>
          <w:sz w:val="26"/>
          <w:szCs w:val="26"/>
        </w:rPr>
        <w:t>Person:</w:t>
      </w:r>
      <w:r w:rsidRPr="00C90A83">
        <w:rPr>
          <w:color w:val="000000"/>
          <w:sz w:val="26"/>
          <w:szCs w:val="26"/>
        </w:rPr>
        <w:t>_</w:t>
      </w:r>
      <w:proofErr w:type="gramEnd"/>
      <w:r w:rsidRPr="00C90A83">
        <w:rPr>
          <w:color w:val="000000"/>
          <w:sz w:val="26"/>
          <w:szCs w:val="26"/>
        </w:rPr>
        <w:t>________________________________________________</w:t>
      </w:r>
      <w:r w:rsidR="00063488" w:rsidRPr="00C90A83">
        <w:rPr>
          <w:color w:val="000000"/>
          <w:sz w:val="26"/>
          <w:szCs w:val="26"/>
        </w:rPr>
        <w:t>_</w:t>
      </w:r>
    </w:p>
    <w:p w14:paraId="20981EC0" w14:textId="77777777" w:rsidR="00AF1C53" w:rsidRPr="00C90A83" w:rsidRDefault="00AF1C53" w:rsidP="00AF1C53">
      <w:pPr>
        <w:snapToGrid w:val="0"/>
        <w:ind w:rightChars="29" w:right="70"/>
        <w:jc w:val="both"/>
        <w:rPr>
          <w:color w:val="000000"/>
          <w:sz w:val="26"/>
          <w:szCs w:val="26"/>
        </w:rPr>
      </w:pPr>
    </w:p>
    <w:p w14:paraId="06E068E6" w14:textId="77777777" w:rsidR="00AF1C53" w:rsidRPr="00C90A83" w:rsidRDefault="00AF1C53" w:rsidP="00AF1C53">
      <w:pPr>
        <w:snapToGrid w:val="0"/>
        <w:jc w:val="both"/>
        <w:rPr>
          <w:color w:val="000000"/>
          <w:sz w:val="26"/>
          <w:szCs w:val="26"/>
        </w:rPr>
      </w:pPr>
      <w:r w:rsidRPr="00C90A83">
        <w:rPr>
          <w:color w:val="000000"/>
          <w:sz w:val="26"/>
          <w:szCs w:val="26"/>
        </w:rPr>
        <w:t>Telephone No.: _____________________ Fax No.: __________________________</w:t>
      </w:r>
      <w:r w:rsidR="00063488" w:rsidRPr="00C90A83">
        <w:rPr>
          <w:color w:val="000000"/>
          <w:sz w:val="26"/>
          <w:szCs w:val="26"/>
        </w:rPr>
        <w:t>_</w:t>
      </w:r>
    </w:p>
    <w:p w14:paraId="6A24EC0F" w14:textId="77777777" w:rsidR="00AF1C53" w:rsidRPr="00C90A83" w:rsidRDefault="00AF1C53" w:rsidP="00AF1C53">
      <w:pPr>
        <w:snapToGrid w:val="0"/>
        <w:ind w:rightChars="29" w:right="70"/>
        <w:jc w:val="both"/>
        <w:rPr>
          <w:color w:val="000000"/>
          <w:sz w:val="26"/>
          <w:szCs w:val="26"/>
        </w:rPr>
      </w:pPr>
    </w:p>
    <w:p w14:paraId="2580F79B" w14:textId="77777777" w:rsidR="00AF1C53" w:rsidRPr="00C90A83" w:rsidRDefault="00AF1C53" w:rsidP="00AF1C53">
      <w:pPr>
        <w:tabs>
          <w:tab w:val="left" w:pos="9360"/>
        </w:tabs>
        <w:snapToGrid w:val="0"/>
        <w:jc w:val="both"/>
        <w:rPr>
          <w:color w:val="000000"/>
          <w:sz w:val="26"/>
          <w:szCs w:val="26"/>
        </w:rPr>
      </w:pPr>
      <w:r w:rsidRPr="00C90A83">
        <w:rPr>
          <w:color w:val="000000"/>
          <w:sz w:val="26"/>
          <w:szCs w:val="26"/>
        </w:rPr>
        <w:t>Email Address: _______________________________________________________</w:t>
      </w:r>
      <w:r w:rsidR="00063488" w:rsidRPr="00C90A83">
        <w:rPr>
          <w:color w:val="000000"/>
          <w:sz w:val="26"/>
          <w:szCs w:val="26"/>
        </w:rPr>
        <w:t>_</w:t>
      </w:r>
    </w:p>
    <w:p w14:paraId="5FA7CE52" w14:textId="77777777" w:rsidR="00AF1C53" w:rsidRPr="00C90A83" w:rsidRDefault="00AF1C53" w:rsidP="00AF1C53">
      <w:pPr>
        <w:snapToGrid w:val="0"/>
        <w:ind w:rightChars="29" w:right="70"/>
        <w:jc w:val="both"/>
        <w:rPr>
          <w:color w:val="000000"/>
          <w:sz w:val="26"/>
          <w:szCs w:val="26"/>
        </w:rPr>
      </w:pPr>
    </w:p>
    <w:p w14:paraId="43A317E6" w14:textId="77777777" w:rsidR="00AF1C53" w:rsidRPr="00C90A83" w:rsidRDefault="00AF1C53" w:rsidP="00AF1C53">
      <w:pPr>
        <w:snapToGrid w:val="0"/>
        <w:ind w:rightChars="29" w:right="70"/>
        <w:jc w:val="both"/>
        <w:rPr>
          <w:color w:val="000000"/>
          <w:sz w:val="26"/>
          <w:szCs w:val="26"/>
        </w:rPr>
      </w:pPr>
      <w:r w:rsidRPr="00C90A83">
        <w:rPr>
          <w:color w:val="000000"/>
          <w:sz w:val="26"/>
          <w:szCs w:val="26"/>
        </w:rPr>
        <w:t>Nature of Training Vacancies (may choose more than one):</w:t>
      </w:r>
    </w:p>
    <w:p w14:paraId="62D8B2E9" w14:textId="77777777" w:rsidR="00AF1C53" w:rsidRPr="00C90A83" w:rsidRDefault="00AF1C53" w:rsidP="00AF1C53">
      <w:pPr>
        <w:snapToGrid w:val="0"/>
        <w:ind w:rightChars="29" w:right="70"/>
        <w:jc w:val="both"/>
        <w:rPr>
          <w:color w:val="000000"/>
          <w:sz w:val="26"/>
          <w:szCs w:val="26"/>
        </w:rPr>
      </w:pPr>
    </w:p>
    <w:p w14:paraId="2E54851D" w14:textId="77777777" w:rsidR="00AF1C53" w:rsidRPr="00C90A83" w:rsidRDefault="00AF1C53" w:rsidP="00AF1C53">
      <w:pPr>
        <w:numPr>
          <w:ilvl w:val="0"/>
          <w:numId w:val="19"/>
        </w:numPr>
        <w:snapToGrid w:val="0"/>
        <w:jc w:val="both"/>
        <w:rPr>
          <w:color w:val="000000"/>
          <w:sz w:val="26"/>
          <w:szCs w:val="26"/>
        </w:rPr>
      </w:pPr>
      <w:r w:rsidRPr="00C90A83">
        <w:rPr>
          <w:color w:val="000000"/>
          <w:sz w:val="26"/>
          <w:szCs w:val="26"/>
        </w:rPr>
        <w:t>Workplace Attachment Training</w:t>
      </w:r>
      <w:r w:rsidRPr="00C90A83">
        <w:rPr>
          <w:color w:val="000000"/>
          <w:sz w:val="26"/>
          <w:szCs w:val="26"/>
        </w:rPr>
        <w:tab/>
        <w:t>(1 month)</w:t>
      </w:r>
      <w:r w:rsidR="00E44B37">
        <w:rPr>
          <w:color w:val="000000"/>
          <w:sz w:val="26"/>
          <w:szCs w:val="26"/>
        </w:rPr>
        <w:tab/>
      </w:r>
      <w:r w:rsidRPr="00C90A83">
        <w:rPr>
          <w:color w:val="000000"/>
          <w:sz w:val="26"/>
          <w:szCs w:val="26"/>
        </w:rPr>
        <w:t xml:space="preserve">No. of Vacancies: </w:t>
      </w:r>
      <w:r w:rsidRPr="00C90A83">
        <w:rPr>
          <w:color w:val="000000"/>
          <w:sz w:val="26"/>
          <w:szCs w:val="26"/>
          <w:u w:val="single"/>
        </w:rPr>
        <w:t xml:space="preserve">               </w:t>
      </w:r>
    </w:p>
    <w:p w14:paraId="7B8375A9" w14:textId="77777777" w:rsidR="00AF1C53" w:rsidRPr="00C90A83" w:rsidRDefault="00AF1C53" w:rsidP="00AF1C53">
      <w:pPr>
        <w:snapToGrid w:val="0"/>
        <w:ind w:rightChars="29" w:right="70" w:firstLine="480"/>
        <w:jc w:val="both"/>
        <w:rPr>
          <w:color w:val="000000"/>
          <w:sz w:val="26"/>
          <w:szCs w:val="26"/>
        </w:rPr>
      </w:pPr>
      <w:r w:rsidRPr="00C90A83">
        <w:rPr>
          <w:color w:val="000000"/>
          <w:sz w:val="26"/>
          <w:szCs w:val="26"/>
        </w:rPr>
        <w:t xml:space="preserve"> </w:t>
      </w:r>
    </w:p>
    <w:p w14:paraId="7D45C336" w14:textId="77777777" w:rsidR="00AF1C53" w:rsidRPr="00C90A83" w:rsidRDefault="00AF1C53" w:rsidP="00AF1C53">
      <w:pPr>
        <w:snapToGrid w:val="0"/>
        <w:ind w:rightChars="29" w:right="70" w:firstLine="480"/>
        <w:jc w:val="both"/>
        <w:rPr>
          <w:color w:val="000000"/>
          <w:sz w:val="26"/>
          <w:szCs w:val="26"/>
          <w:u w:val="single"/>
        </w:rPr>
      </w:pPr>
      <w:r w:rsidRPr="00C90A83">
        <w:rPr>
          <w:color w:val="000000"/>
          <w:sz w:val="26"/>
          <w:szCs w:val="26"/>
        </w:rPr>
        <w:t xml:space="preserve">Post Title(s): </w:t>
      </w:r>
      <w:r w:rsidRPr="00C90A83">
        <w:rPr>
          <w:color w:val="000000"/>
          <w:sz w:val="26"/>
          <w:szCs w:val="26"/>
          <w:u w:val="single"/>
        </w:rPr>
        <w:t xml:space="preserve">                                       </w:t>
      </w:r>
      <w:r w:rsidR="00063488" w:rsidRPr="00C90A83">
        <w:rPr>
          <w:color w:val="000000"/>
          <w:sz w:val="26"/>
          <w:szCs w:val="26"/>
          <w:u w:val="single"/>
        </w:rPr>
        <w:t xml:space="preserve">               </w:t>
      </w:r>
    </w:p>
    <w:p w14:paraId="785EE154" w14:textId="77777777" w:rsidR="00AF1C53" w:rsidRPr="00C90A83" w:rsidRDefault="00AF1C53" w:rsidP="00AF1C53">
      <w:pPr>
        <w:snapToGrid w:val="0"/>
        <w:ind w:rightChars="29" w:right="70" w:firstLine="480"/>
        <w:jc w:val="both"/>
        <w:rPr>
          <w:color w:val="000000"/>
          <w:sz w:val="26"/>
          <w:szCs w:val="26"/>
        </w:rPr>
      </w:pPr>
    </w:p>
    <w:p w14:paraId="6AF75750" w14:textId="77777777" w:rsidR="00AF1C53" w:rsidRPr="00C90A83" w:rsidRDefault="006C2D22" w:rsidP="00AF1C53">
      <w:pPr>
        <w:numPr>
          <w:ilvl w:val="0"/>
          <w:numId w:val="19"/>
        </w:numPr>
        <w:snapToGrid w:val="0"/>
        <w:ind w:rightChars="29" w:right="70"/>
        <w:jc w:val="both"/>
        <w:rPr>
          <w:color w:val="000000"/>
          <w:sz w:val="26"/>
          <w:szCs w:val="26"/>
        </w:rPr>
      </w:pPr>
      <w:r w:rsidRPr="00C90A83">
        <w:rPr>
          <w:color w:val="000000"/>
          <w:sz w:val="26"/>
          <w:szCs w:val="26"/>
        </w:rPr>
        <w:t xml:space="preserve">On-the-job Training (6 to </w:t>
      </w:r>
      <w:r w:rsidR="00AF1C53" w:rsidRPr="00C90A83">
        <w:rPr>
          <w:color w:val="000000"/>
          <w:sz w:val="26"/>
          <w:szCs w:val="26"/>
        </w:rPr>
        <w:t>12 months)</w:t>
      </w:r>
      <w:r w:rsidR="00E44B37">
        <w:rPr>
          <w:color w:val="000000"/>
          <w:sz w:val="26"/>
          <w:szCs w:val="26"/>
        </w:rPr>
        <w:tab/>
      </w:r>
      <w:r w:rsidR="00E44B37">
        <w:rPr>
          <w:color w:val="000000"/>
          <w:sz w:val="26"/>
          <w:szCs w:val="26"/>
        </w:rPr>
        <w:tab/>
      </w:r>
      <w:r w:rsidR="00AF1C53" w:rsidRPr="00C90A83">
        <w:rPr>
          <w:color w:val="000000"/>
          <w:sz w:val="26"/>
          <w:szCs w:val="26"/>
        </w:rPr>
        <w:t>No. of Vacancies</w:t>
      </w:r>
      <w:r w:rsidR="00AF1C53" w:rsidRPr="00C90A83">
        <w:rPr>
          <w:color w:val="000000"/>
          <w:sz w:val="26"/>
          <w:szCs w:val="26"/>
        </w:rPr>
        <w:t>：</w:t>
      </w:r>
      <w:r w:rsidR="00AF1C53" w:rsidRPr="00C90A83">
        <w:rPr>
          <w:color w:val="000000"/>
          <w:sz w:val="26"/>
          <w:szCs w:val="26"/>
          <w:u w:val="single"/>
        </w:rPr>
        <w:t xml:space="preserve">               </w:t>
      </w:r>
    </w:p>
    <w:p w14:paraId="2DDD8562" w14:textId="77777777" w:rsidR="00AF1C53" w:rsidRPr="00C90A83" w:rsidRDefault="00AF1C53" w:rsidP="00AF1C53">
      <w:pPr>
        <w:snapToGrid w:val="0"/>
        <w:ind w:rightChars="29" w:right="70" w:firstLine="480"/>
        <w:jc w:val="both"/>
        <w:rPr>
          <w:color w:val="000000"/>
          <w:sz w:val="26"/>
          <w:szCs w:val="26"/>
        </w:rPr>
      </w:pPr>
    </w:p>
    <w:p w14:paraId="2652DB0B" w14:textId="77777777" w:rsidR="00AF1C53" w:rsidRPr="00C90A83" w:rsidRDefault="00AF1C53" w:rsidP="00AF1C53">
      <w:pPr>
        <w:snapToGrid w:val="0"/>
        <w:ind w:rightChars="29" w:right="70" w:firstLine="480"/>
        <w:jc w:val="both"/>
        <w:rPr>
          <w:color w:val="000000"/>
          <w:sz w:val="26"/>
          <w:szCs w:val="26"/>
        </w:rPr>
      </w:pPr>
      <w:r w:rsidRPr="00C90A83">
        <w:rPr>
          <w:color w:val="000000"/>
          <w:sz w:val="26"/>
          <w:szCs w:val="26"/>
        </w:rPr>
        <w:t>Post Title(s): __________________________________________</w:t>
      </w:r>
      <w:r w:rsidR="00063488" w:rsidRPr="00C90A83">
        <w:rPr>
          <w:color w:val="000000"/>
          <w:sz w:val="26"/>
          <w:szCs w:val="26"/>
        </w:rPr>
        <w:t>____________</w:t>
      </w:r>
    </w:p>
    <w:p w14:paraId="39A9CBB9" w14:textId="64A15B60" w:rsidR="00AF1C53" w:rsidRPr="00C90A83" w:rsidRDefault="00AF1C53" w:rsidP="00AF1C53">
      <w:pPr>
        <w:snapToGrid w:val="0"/>
        <w:ind w:firstLine="480"/>
        <w:jc w:val="both"/>
        <w:rPr>
          <w:color w:val="0000FF"/>
          <w:sz w:val="26"/>
          <w:szCs w:val="26"/>
        </w:rPr>
      </w:pPr>
    </w:p>
    <w:p w14:paraId="41F9496E" w14:textId="77777777" w:rsidR="00AF1C53" w:rsidRPr="00DD1A7E" w:rsidRDefault="00AF1C53" w:rsidP="00AF1C53">
      <w:pPr>
        <w:snapToGrid w:val="0"/>
        <w:ind w:firstLine="480"/>
        <w:jc w:val="both"/>
        <w:rPr>
          <w:color w:val="5B9BD5"/>
          <w:sz w:val="28"/>
          <w:szCs w:val="28"/>
        </w:rPr>
      </w:pPr>
    </w:p>
    <w:p w14:paraId="1382D6E8" w14:textId="77777777" w:rsidR="00AF1C53" w:rsidRPr="00DD1A7E" w:rsidRDefault="00AF1C53" w:rsidP="00AF1C53">
      <w:pPr>
        <w:adjustRightInd w:val="0"/>
        <w:snapToGrid w:val="0"/>
        <w:rPr>
          <w:b/>
          <w:color w:val="0B1077"/>
          <w:sz w:val="28"/>
          <w:szCs w:val="28"/>
        </w:rPr>
      </w:pPr>
      <w:r w:rsidRPr="00DD1A7E">
        <w:rPr>
          <w:b/>
          <w:color w:val="0B1077"/>
          <w:sz w:val="28"/>
          <w:szCs w:val="28"/>
        </w:rPr>
        <w:t>Enquiries</w:t>
      </w:r>
    </w:p>
    <w:p w14:paraId="1D7B42DF" w14:textId="77777777" w:rsidR="00AF1C53" w:rsidRPr="00C90A83" w:rsidRDefault="00AF1C53" w:rsidP="00AF1C53">
      <w:pPr>
        <w:snapToGrid w:val="0"/>
        <w:ind w:rightChars="29" w:right="70"/>
        <w:jc w:val="both"/>
        <w:rPr>
          <w:color w:val="000000"/>
          <w:sz w:val="26"/>
          <w:szCs w:val="26"/>
        </w:rPr>
      </w:pPr>
    </w:p>
    <w:p w14:paraId="4CECA502" w14:textId="2D830D14" w:rsidR="005B7AF8" w:rsidRDefault="00AF1C53" w:rsidP="00AF1C53">
      <w:pPr>
        <w:snapToGrid w:val="0"/>
        <w:ind w:rightChars="29" w:right="70"/>
        <w:jc w:val="both"/>
        <w:rPr>
          <w:color w:val="000000"/>
          <w:sz w:val="26"/>
          <w:szCs w:val="26"/>
        </w:rPr>
      </w:pPr>
      <w:r w:rsidRPr="00C90A83">
        <w:rPr>
          <w:color w:val="000000"/>
          <w:sz w:val="26"/>
          <w:szCs w:val="26"/>
        </w:rPr>
        <w:t>Hotline: 2112 9932</w:t>
      </w:r>
    </w:p>
    <w:p w14:paraId="3A225F10" w14:textId="2D486237" w:rsidR="00AF1C53" w:rsidRPr="00C90A83" w:rsidRDefault="00AF1C53" w:rsidP="00AF1C53">
      <w:pPr>
        <w:snapToGrid w:val="0"/>
        <w:ind w:rightChars="29" w:right="70"/>
        <w:jc w:val="both"/>
        <w:rPr>
          <w:color w:val="000000"/>
          <w:sz w:val="26"/>
          <w:szCs w:val="26"/>
        </w:rPr>
      </w:pPr>
      <w:r w:rsidRPr="00C90A83">
        <w:rPr>
          <w:color w:val="000000"/>
          <w:sz w:val="26"/>
          <w:szCs w:val="26"/>
        </w:rPr>
        <w:t xml:space="preserve">Website: </w:t>
      </w:r>
      <w:hyperlink r:id="rId9" w:history="1">
        <w:r w:rsidRPr="00C90A83">
          <w:rPr>
            <w:rStyle w:val="a4"/>
            <w:sz w:val="26"/>
            <w:szCs w:val="26"/>
          </w:rPr>
          <w:t>www.yes.labour.gov.hk</w:t>
        </w:r>
      </w:hyperlink>
      <w:r w:rsidRPr="00C90A83">
        <w:rPr>
          <w:color w:val="000000"/>
          <w:sz w:val="26"/>
          <w:szCs w:val="26"/>
        </w:rPr>
        <w:t xml:space="preserve">                              </w:t>
      </w:r>
    </w:p>
    <w:p w14:paraId="53A5ABDF" w14:textId="77777777" w:rsidR="00AF1C53" w:rsidRPr="00640464" w:rsidRDefault="00AF1C53" w:rsidP="00AF1C53">
      <w:pPr>
        <w:snapToGrid w:val="0"/>
        <w:ind w:rightChars="29" w:right="70"/>
        <w:jc w:val="both"/>
        <w:rPr>
          <w:color w:val="000000"/>
          <w:sz w:val="26"/>
          <w:szCs w:val="26"/>
          <w:lang w:val="pt-PT"/>
        </w:rPr>
      </w:pPr>
      <w:r w:rsidRPr="00640464">
        <w:rPr>
          <w:color w:val="000000"/>
          <w:sz w:val="26"/>
          <w:szCs w:val="26"/>
          <w:lang w:val="pt-PT"/>
        </w:rPr>
        <w:t xml:space="preserve">E-mail: </w:t>
      </w:r>
      <w:hyperlink r:id="rId10" w:history="1">
        <w:r w:rsidRPr="00640464">
          <w:rPr>
            <w:rStyle w:val="a4"/>
            <w:sz w:val="26"/>
            <w:szCs w:val="26"/>
            <w:lang w:val="pt-PT"/>
          </w:rPr>
          <w:t>enquiry@yes.labour.gov.hk</w:t>
        </w:r>
      </w:hyperlink>
      <w:r w:rsidRPr="00640464">
        <w:rPr>
          <w:color w:val="000000"/>
          <w:sz w:val="26"/>
          <w:szCs w:val="26"/>
          <w:lang w:val="pt-PT"/>
        </w:rPr>
        <w:t xml:space="preserve">                              </w:t>
      </w:r>
    </w:p>
    <w:p w14:paraId="4F82B8AB" w14:textId="77777777" w:rsidR="005B7AF8" w:rsidRPr="00C90A83" w:rsidRDefault="005B7AF8" w:rsidP="00AF1C53">
      <w:pPr>
        <w:snapToGrid w:val="0"/>
        <w:ind w:rightChars="29" w:right="70"/>
        <w:jc w:val="both"/>
        <w:rPr>
          <w:rFonts w:hint="eastAsia"/>
          <w:color w:val="000000"/>
          <w:sz w:val="26"/>
          <w:szCs w:val="26"/>
        </w:rPr>
      </w:pPr>
    </w:p>
    <w:p w14:paraId="6DEC22C3" w14:textId="785AE7A8" w:rsidR="00094C5D" w:rsidRDefault="00DD1A7E" w:rsidP="00094C5D">
      <w:pPr>
        <w:snapToGrid w:val="0"/>
        <w:ind w:rightChars="29" w:right="70"/>
        <w:rPr>
          <w:color w:val="000000"/>
          <w:sz w:val="26"/>
          <w:szCs w:val="26"/>
        </w:rPr>
      </w:pPr>
      <w:r>
        <w:rPr>
          <w:color w:val="000000"/>
          <w:sz w:val="26"/>
          <w:szCs w:val="26"/>
        </w:rPr>
        <w:t>01/2025</w:t>
      </w:r>
    </w:p>
    <w:p w14:paraId="51824338" w14:textId="77777777" w:rsidR="008460EB" w:rsidRDefault="008460EB" w:rsidP="006C2D22">
      <w:pPr>
        <w:snapToGrid w:val="0"/>
        <w:ind w:rightChars="29" w:right="70"/>
        <w:rPr>
          <w:color w:val="000000"/>
          <w:sz w:val="26"/>
          <w:szCs w:val="26"/>
        </w:rPr>
      </w:pPr>
    </w:p>
    <w:p w14:paraId="0D59A9DE" w14:textId="77777777" w:rsidR="008460EB" w:rsidRPr="005968AA" w:rsidRDefault="008460EB" w:rsidP="006C2D22">
      <w:pPr>
        <w:snapToGrid w:val="0"/>
        <w:ind w:rightChars="29" w:right="70"/>
        <w:rPr>
          <w:color w:val="000000"/>
          <w:sz w:val="26"/>
          <w:szCs w:val="26"/>
        </w:rPr>
      </w:pPr>
    </w:p>
    <w:sectPr w:rsidR="008460EB" w:rsidRPr="005968AA" w:rsidSect="008C4DC7">
      <w:pgSz w:w="11906" w:h="16838" w:code="9"/>
      <w:pgMar w:top="1079" w:right="1106" w:bottom="851" w:left="126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EB56" w14:textId="77777777" w:rsidR="00FD0221" w:rsidRDefault="00FD0221">
      <w:r>
        <w:separator/>
      </w:r>
    </w:p>
  </w:endnote>
  <w:endnote w:type="continuationSeparator" w:id="0">
    <w:p w14:paraId="38F5F4B0" w14:textId="77777777" w:rsidR="00FD0221" w:rsidRDefault="00FD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儷粗黑">
    <w:altName w:val="Arial Unicode MS"/>
    <w:charset w:val="88"/>
    <w:family w:val="modern"/>
    <w:pitch w:val="fixed"/>
    <w:sig w:usb0="800002E3" w:usb1="3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8DDD" w14:textId="77777777" w:rsidR="00FD0221" w:rsidRDefault="00FD0221">
      <w:r>
        <w:separator/>
      </w:r>
    </w:p>
  </w:footnote>
  <w:footnote w:type="continuationSeparator" w:id="0">
    <w:p w14:paraId="11A3858E" w14:textId="77777777" w:rsidR="00FD0221" w:rsidRDefault="00FD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7F"/>
    <w:multiLevelType w:val="hybridMultilevel"/>
    <w:tmpl w:val="6426720A"/>
    <w:lvl w:ilvl="0" w:tplc="CAEE80CA">
      <w:start w:val="3"/>
      <w:numFmt w:val="decimal"/>
      <w:lvlText w:val="%1."/>
      <w:lvlJc w:val="left"/>
      <w:pPr>
        <w:tabs>
          <w:tab w:val="num" w:pos="1134"/>
        </w:tabs>
        <w:ind w:left="1134" w:hanging="1134"/>
      </w:pPr>
      <w:rPr>
        <w:rFonts w:hint="eastAsia"/>
        <w:sz w:val="28"/>
      </w:rPr>
    </w:lvl>
    <w:lvl w:ilvl="1" w:tplc="61C641FE">
      <w:start w:val="1"/>
      <w:numFmt w:val="lowerLetter"/>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C63AE6"/>
    <w:multiLevelType w:val="hybridMultilevel"/>
    <w:tmpl w:val="7A826F5A"/>
    <w:lvl w:ilvl="0" w:tplc="90E4EF5E">
      <w:start w:val="1"/>
      <w:numFmt w:val="bullet"/>
      <w:lvlText w:val=""/>
      <w:lvlJc w:val="left"/>
      <w:pPr>
        <w:tabs>
          <w:tab w:val="num" w:pos="480"/>
        </w:tabs>
        <w:ind w:left="480" w:hanging="480"/>
      </w:pPr>
      <w:rPr>
        <w:rFonts w:ascii="Wingdings" w:hAnsi="Wingdings" w:hint="default"/>
        <w:sz w:val="18"/>
        <w:szCs w:val="18"/>
      </w:rPr>
    </w:lvl>
    <w:lvl w:ilvl="1" w:tplc="0409000B">
      <w:start w:val="1"/>
      <w:numFmt w:val="bullet"/>
      <w:lvlText w:val=""/>
      <w:lvlJc w:val="left"/>
      <w:pPr>
        <w:tabs>
          <w:tab w:val="num" w:pos="960"/>
        </w:tabs>
        <w:ind w:left="960" w:hanging="480"/>
      </w:pPr>
      <w:rPr>
        <w:rFonts w:ascii="Wingdings" w:hAnsi="Wingdings" w:hint="default"/>
        <w:sz w:val="18"/>
        <w:szCs w:val="1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396204"/>
    <w:multiLevelType w:val="multilevel"/>
    <w:tmpl w:val="FF4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D3562"/>
    <w:multiLevelType w:val="hybridMultilevel"/>
    <w:tmpl w:val="48988482"/>
    <w:lvl w:ilvl="0" w:tplc="8F88CDE4">
      <w:numFmt w:val="bullet"/>
      <w:lvlText w:val=""/>
      <w:lvlJc w:val="left"/>
      <w:pPr>
        <w:tabs>
          <w:tab w:val="num" w:pos="840"/>
        </w:tabs>
        <w:ind w:left="840" w:hanging="360"/>
      </w:pPr>
      <w:rPr>
        <w:rFonts w:ascii="Wingdings" w:eastAsia="新細明體" w:hAnsi="Wingdings" w:hint="default"/>
        <w:color w:val="00000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7963DA7"/>
    <w:multiLevelType w:val="hybridMultilevel"/>
    <w:tmpl w:val="6D6EAF5C"/>
    <w:lvl w:ilvl="0" w:tplc="1116D8DC">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ACE4212"/>
    <w:multiLevelType w:val="hybridMultilevel"/>
    <w:tmpl w:val="E66C4D2C"/>
    <w:lvl w:ilvl="0" w:tplc="64208E92">
      <w:start w:val="1"/>
      <w:numFmt w:val="bullet"/>
      <w:lvlText w:val="•"/>
      <w:lvlJc w:val="left"/>
      <w:pPr>
        <w:tabs>
          <w:tab w:val="num" w:pos="397"/>
        </w:tabs>
        <w:ind w:left="397" w:hanging="397"/>
      </w:pPr>
      <w:rPr>
        <w:rFonts w:ascii="新細明體" w:eastAsia="新細明體" w:hAnsi="新細明體" w:hint="eastAsia"/>
        <w:color w:val="auto"/>
        <w:u w:color="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C20C86"/>
    <w:multiLevelType w:val="hybridMultilevel"/>
    <w:tmpl w:val="67E0731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0902330"/>
    <w:multiLevelType w:val="hybridMultilevel"/>
    <w:tmpl w:val="07EAD4BA"/>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8" w15:restartNumberingAfterBreak="0">
    <w:nsid w:val="1800736B"/>
    <w:multiLevelType w:val="multilevel"/>
    <w:tmpl w:val="FC8C20C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17C5D2C"/>
    <w:multiLevelType w:val="hybridMultilevel"/>
    <w:tmpl w:val="4120B37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DA4F8F"/>
    <w:multiLevelType w:val="hybridMultilevel"/>
    <w:tmpl w:val="CC02FC3E"/>
    <w:lvl w:ilvl="0" w:tplc="30FC9880">
      <w:start w:val="1"/>
      <w:numFmt w:val="bullet"/>
      <w:lvlText w:val=""/>
      <w:lvlJc w:val="left"/>
      <w:pPr>
        <w:tabs>
          <w:tab w:val="num" w:pos="-48"/>
        </w:tabs>
        <w:ind w:left="-48" w:firstLine="0"/>
      </w:pPr>
      <w:rPr>
        <w:rFonts w:ascii="Wingdings" w:hAnsi="Wingdings" w:hint="default"/>
      </w:rPr>
    </w:lvl>
    <w:lvl w:ilvl="1" w:tplc="04090003" w:tentative="1">
      <w:start w:val="1"/>
      <w:numFmt w:val="bullet"/>
      <w:lvlText w:val=""/>
      <w:lvlJc w:val="left"/>
      <w:pPr>
        <w:tabs>
          <w:tab w:val="num" w:pos="912"/>
        </w:tabs>
        <w:ind w:left="912" w:hanging="480"/>
      </w:pPr>
      <w:rPr>
        <w:rFonts w:ascii="Wingdings" w:hAnsi="Wingdings" w:hint="default"/>
      </w:rPr>
    </w:lvl>
    <w:lvl w:ilvl="2" w:tplc="04090005" w:tentative="1">
      <w:start w:val="1"/>
      <w:numFmt w:val="bullet"/>
      <w:lvlText w:val=""/>
      <w:lvlJc w:val="left"/>
      <w:pPr>
        <w:tabs>
          <w:tab w:val="num" w:pos="1392"/>
        </w:tabs>
        <w:ind w:left="1392" w:hanging="480"/>
      </w:pPr>
      <w:rPr>
        <w:rFonts w:ascii="Wingdings" w:hAnsi="Wingdings" w:hint="default"/>
      </w:rPr>
    </w:lvl>
    <w:lvl w:ilvl="3" w:tplc="04090001" w:tentative="1">
      <w:start w:val="1"/>
      <w:numFmt w:val="bullet"/>
      <w:lvlText w:val=""/>
      <w:lvlJc w:val="left"/>
      <w:pPr>
        <w:tabs>
          <w:tab w:val="num" w:pos="1872"/>
        </w:tabs>
        <w:ind w:left="1872" w:hanging="480"/>
      </w:pPr>
      <w:rPr>
        <w:rFonts w:ascii="Wingdings" w:hAnsi="Wingdings" w:hint="default"/>
      </w:rPr>
    </w:lvl>
    <w:lvl w:ilvl="4" w:tplc="04090003" w:tentative="1">
      <w:start w:val="1"/>
      <w:numFmt w:val="bullet"/>
      <w:lvlText w:val=""/>
      <w:lvlJc w:val="left"/>
      <w:pPr>
        <w:tabs>
          <w:tab w:val="num" w:pos="2352"/>
        </w:tabs>
        <w:ind w:left="2352" w:hanging="480"/>
      </w:pPr>
      <w:rPr>
        <w:rFonts w:ascii="Wingdings" w:hAnsi="Wingdings" w:hint="default"/>
      </w:rPr>
    </w:lvl>
    <w:lvl w:ilvl="5" w:tplc="04090005" w:tentative="1">
      <w:start w:val="1"/>
      <w:numFmt w:val="bullet"/>
      <w:lvlText w:val=""/>
      <w:lvlJc w:val="left"/>
      <w:pPr>
        <w:tabs>
          <w:tab w:val="num" w:pos="2832"/>
        </w:tabs>
        <w:ind w:left="2832" w:hanging="480"/>
      </w:pPr>
      <w:rPr>
        <w:rFonts w:ascii="Wingdings" w:hAnsi="Wingdings" w:hint="default"/>
      </w:rPr>
    </w:lvl>
    <w:lvl w:ilvl="6" w:tplc="04090001" w:tentative="1">
      <w:start w:val="1"/>
      <w:numFmt w:val="bullet"/>
      <w:lvlText w:val=""/>
      <w:lvlJc w:val="left"/>
      <w:pPr>
        <w:tabs>
          <w:tab w:val="num" w:pos="3312"/>
        </w:tabs>
        <w:ind w:left="3312" w:hanging="480"/>
      </w:pPr>
      <w:rPr>
        <w:rFonts w:ascii="Wingdings" w:hAnsi="Wingdings" w:hint="default"/>
      </w:rPr>
    </w:lvl>
    <w:lvl w:ilvl="7" w:tplc="04090003" w:tentative="1">
      <w:start w:val="1"/>
      <w:numFmt w:val="bullet"/>
      <w:lvlText w:val=""/>
      <w:lvlJc w:val="left"/>
      <w:pPr>
        <w:tabs>
          <w:tab w:val="num" w:pos="3792"/>
        </w:tabs>
        <w:ind w:left="3792" w:hanging="480"/>
      </w:pPr>
      <w:rPr>
        <w:rFonts w:ascii="Wingdings" w:hAnsi="Wingdings" w:hint="default"/>
      </w:rPr>
    </w:lvl>
    <w:lvl w:ilvl="8" w:tplc="04090005" w:tentative="1">
      <w:start w:val="1"/>
      <w:numFmt w:val="bullet"/>
      <w:lvlText w:val=""/>
      <w:lvlJc w:val="left"/>
      <w:pPr>
        <w:tabs>
          <w:tab w:val="num" w:pos="4272"/>
        </w:tabs>
        <w:ind w:left="4272" w:hanging="480"/>
      </w:pPr>
      <w:rPr>
        <w:rFonts w:ascii="Wingdings" w:hAnsi="Wingdings" w:hint="default"/>
      </w:rPr>
    </w:lvl>
  </w:abstractNum>
  <w:abstractNum w:abstractNumId="11" w15:restartNumberingAfterBreak="0">
    <w:nsid w:val="249F321D"/>
    <w:multiLevelType w:val="hybridMultilevel"/>
    <w:tmpl w:val="5B2AF54C"/>
    <w:lvl w:ilvl="0" w:tplc="0F0A4662">
      <w:start w:val="1"/>
      <w:numFmt w:val="bullet"/>
      <w:lvlText w:val=""/>
      <w:lvlJc w:val="left"/>
      <w:pPr>
        <w:tabs>
          <w:tab w:val="num" w:pos="720"/>
        </w:tabs>
        <w:ind w:left="720" w:hanging="360"/>
      </w:pPr>
      <w:rPr>
        <w:rFonts w:ascii="Wingdings" w:hAnsi="Wingdings" w:hint="default"/>
      </w:rPr>
    </w:lvl>
    <w:lvl w:ilvl="1" w:tplc="8D4892A8">
      <w:start w:val="175"/>
      <w:numFmt w:val="bullet"/>
      <w:lvlText w:val=""/>
      <w:lvlJc w:val="left"/>
      <w:pPr>
        <w:tabs>
          <w:tab w:val="num" w:pos="1440"/>
        </w:tabs>
        <w:ind w:left="1440" w:hanging="360"/>
      </w:pPr>
      <w:rPr>
        <w:rFonts w:ascii="Wingdings" w:hAnsi="Wingdings" w:hint="default"/>
      </w:rPr>
    </w:lvl>
    <w:lvl w:ilvl="2" w:tplc="9E5467AE" w:tentative="1">
      <w:start w:val="1"/>
      <w:numFmt w:val="bullet"/>
      <w:lvlText w:val=""/>
      <w:lvlJc w:val="left"/>
      <w:pPr>
        <w:tabs>
          <w:tab w:val="num" w:pos="2160"/>
        </w:tabs>
        <w:ind w:left="2160" w:hanging="360"/>
      </w:pPr>
      <w:rPr>
        <w:rFonts w:ascii="Wingdings" w:hAnsi="Wingdings" w:hint="default"/>
      </w:rPr>
    </w:lvl>
    <w:lvl w:ilvl="3" w:tplc="10803AA6" w:tentative="1">
      <w:start w:val="1"/>
      <w:numFmt w:val="bullet"/>
      <w:lvlText w:val=""/>
      <w:lvlJc w:val="left"/>
      <w:pPr>
        <w:tabs>
          <w:tab w:val="num" w:pos="2880"/>
        </w:tabs>
        <w:ind w:left="2880" w:hanging="360"/>
      </w:pPr>
      <w:rPr>
        <w:rFonts w:ascii="Wingdings" w:hAnsi="Wingdings" w:hint="default"/>
      </w:rPr>
    </w:lvl>
    <w:lvl w:ilvl="4" w:tplc="6A28DA2C" w:tentative="1">
      <w:start w:val="1"/>
      <w:numFmt w:val="bullet"/>
      <w:lvlText w:val=""/>
      <w:lvlJc w:val="left"/>
      <w:pPr>
        <w:tabs>
          <w:tab w:val="num" w:pos="3600"/>
        </w:tabs>
        <w:ind w:left="3600" w:hanging="360"/>
      </w:pPr>
      <w:rPr>
        <w:rFonts w:ascii="Wingdings" w:hAnsi="Wingdings" w:hint="default"/>
      </w:rPr>
    </w:lvl>
    <w:lvl w:ilvl="5" w:tplc="83666B04" w:tentative="1">
      <w:start w:val="1"/>
      <w:numFmt w:val="bullet"/>
      <w:lvlText w:val=""/>
      <w:lvlJc w:val="left"/>
      <w:pPr>
        <w:tabs>
          <w:tab w:val="num" w:pos="4320"/>
        </w:tabs>
        <w:ind w:left="4320" w:hanging="360"/>
      </w:pPr>
      <w:rPr>
        <w:rFonts w:ascii="Wingdings" w:hAnsi="Wingdings" w:hint="default"/>
      </w:rPr>
    </w:lvl>
    <w:lvl w:ilvl="6" w:tplc="EBF0D6C4" w:tentative="1">
      <w:start w:val="1"/>
      <w:numFmt w:val="bullet"/>
      <w:lvlText w:val=""/>
      <w:lvlJc w:val="left"/>
      <w:pPr>
        <w:tabs>
          <w:tab w:val="num" w:pos="5040"/>
        </w:tabs>
        <w:ind w:left="5040" w:hanging="360"/>
      </w:pPr>
      <w:rPr>
        <w:rFonts w:ascii="Wingdings" w:hAnsi="Wingdings" w:hint="default"/>
      </w:rPr>
    </w:lvl>
    <w:lvl w:ilvl="7" w:tplc="99AAADBA" w:tentative="1">
      <w:start w:val="1"/>
      <w:numFmt w:val="bullet"/>
      <w:lvlText w:val=""/>
      <w:lvlJc w:val="left"/>
      <w:pPr>
        <w:tabs>
          <w:tab w:val="num" w:pos="5760"/>
        </w:tabs>
        <w:ind w:left="5760" w:hanging="360"/>
      </w:pPr>
      <w:rPr>
        <w:rFonts w:ascii="Wingdings" w:hAnsi="Wingdings" w:hint="default"/>
      </w:rPr>
    </w:lvl>
    <w:lvl w:ilvl="8" w:tplc="23A018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F371F"/>
    <w:multiLevelType w:val="hybridMultilevel"/>
    <w:tmpl w:val="F5E29058"/>
    <w:lvl w:ilvl="0" w:tplc="30FC988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9473FD5"/>
    <w:multiLevelType w:val="hybridMultilevel"/>
    <w:tmpl w:val="8F7880DA"/>
    <w:lvl w:ilvl="0" w:tplc="8F88CDE4">
      <w:numFmt w:val="bullet"/>
      <w:lvlText w:val=""/>
      <w:lvlJc w:val="left"/>
      <w:pPr>
        <w:tabs>
          <w:tab w:val="num" w:pos="1320"/>
        </w:tabs>
        <w:ind w:left="1320" w:hanging="360"/>
      </w:pPr>
      <w:rPr>
        <w:rFonts w:ascii="Wingdings" w:eastAsia="新細明體" w:hAnsi="Wingdings" w:hint="default"/>
        <w:color w:val="000000"/>
        <w:sz w:val="24"/>
        <w:szCs w:val="24"/>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color w:val="000000"/>
        <w:sz w:val="24"/>
        <w:szCs w:val="24"/>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4" w15:restartNumberingAfterBreak="0">
    <w:nsid w:val="2C700D80"/>
    <w:multiLevelType w:val="hybridMultilevel"/>
    <w:tmpl w:val="249E26F8"/>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0668B5"/>
    <w:multiLevelType w:val="hybridMultilevel"/>
    <w:tmpl w:val="7CD20872"/>
    <w:lvl w:ilvl="0" w:tplc="8F88CDE4">
      <w:numFmt w:val="bullet"/>
      <w:lvlText w:val=""/>
      <w:lvlJc w:val="left"/>
      <w:pPr>
        <w:tabs>
          <w:tab w:val="num" w:pos="840"/>
        </w:tabs>
        <w:ind w:left="840" w:hanging="360"/>
      </w:pPr>
      <w:rPr>
        <w:rFonts w:ascii="Wingdings" w:eastAsia="新細明體" w:hAnsi="Wingdings" w:hint="default"/>
        <w:color w:val="000000"/>
        <w:sz w:val="24"/>
        <w:szCs w:val="24"/>
      </w:rPr>
    </w:lvl>
    <w:lvl w:ilvl="1" w:tplc="0409000B">
      <w:start w:val="1"/>
      <w:numFmt w:val="bullet"/>
      <w:lvlText w:val=""/>
      <w:lvlJc w:val="left"/>
      <w:pPr>
        <w:tabs>
          <w:tab w:val="num" w:pos="960"/>
        </w:tabs>
        <w:ind w:left="960" w:hanging="480"/>
      </w:pPr>
      <w:rPr>
        <w:rFonts w:ascii="Wingdings" w:hAnsi="Wingdings" w:hint="default"/>
        <w:color w:val="000000"/>
        <w:sz w:val="24"/>
        <w:szCs w:val="24"/>
      </w:rPr>
    </w:lvl>
    <w:lvl w:ilvl="2" w:tplc="0409000B">
      <w:start w:val="1"/>
      <w:numFmt w:val="bullet"/>
      <w:lvlText w:val=""/>
      <w:lvlJc w:val="left"/>
      <w:pPr>
        <w:tabs>
          <w:tab w:val="num" w:pos="1440"/>
        </w:tabs>
        <w:ind w:left="1440" w:hanging="480"/>
      </w:pPr>
      <w:rPr>
        <w:rFonts w:ascii="Wingdings" w:hAnsi="Wingdings" w:hint="default"/>
        <w:color w:val="000000"/>
        <w:sz w:val="24"/>
        <w:szCs w:val="24"/>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3A03F3"/>
    <w:multiLevelType w:val="hybridMultilevel"/>
    <w:tmpl w:val="78327C2E"/>
    <w:lvl w:ilvl="0" w:tplc="48FEA2D2">
      <w:start w:val="2852"/>
      <w:numFmt w:val="bullet"/>
      <w:lvlText w:val=""/>
      <w:lvlJc w:val="left"/>
      <w:pPr>
        <w:tabs>
          <w:tab w:val="num" w:pos="360"/>
        </w:tabs>
        <w:ind w:left="360" w:hanging="360"/>
      </w:pPr>
      <w:rPr>
        <w:rFonts w:ascii="Wingdings" w:eastAsia="新細明體" w:hAnsi="Wingding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0321B29"/>
    <w:multiLevelType w:val="hybridMultilevel"/>
    <w:tmpl w:val="45228FFA"/>
    <w:lvl w:ilvl="0" w:tplc="F40E6186">
      <w:start w:val="1"/>
      <w:numFmt w:val="bullet"/>
      <w:lvlText w:val=""/>
      <w:lvlJc w:val="left"/>
      <w:pPr>
        <w:tabs>
          <w:tab w:val="num" w:pos="720"/>
        </w:tabs>
        <w:ind w:left="720" w:hanging="360"/>
      </w:pPr>
      <w:rPr>
        <w:rFonts w:ascii="Wingdings" w:hAnsi="Wingdings" w:hint="default"/>
      </w:rPr>
    </w:lvl>
    <w:lvl w:ilvl="1" w:tplc="CBD6780A">
      <w:start w:val="175"/>
      <w:numFmt w:val="bullet"/>
      <w:lvlText w:val=""/>
      <w:lvlJc w:val="left"/>
      <w:pPr>
        <w:tabs>
          <w:tab w:val="num" w:pos="1440"/>
        </w:tabs>
        <w:ind w:left="1440" w:hanging="360"/>
      </w:pPr>
      <w:rPr>
        <w:rFonts w:ascii="Wingdings" w:hAnsi="Wingdings" w:hint="default"/>
      </w:rPr>
    </w:lvl>
    <w:lvl w:ilvl="2" w:tplc="BAC24150" w:tentative="1">
      <w:start w:val="1"/>
      <w:numFmt w:val="bullet"/>
      <w:lvlText w:val=""/>
      <w:lvlJc w:val="left"/>
      <w:pPr>
        <w:tabs>
          <w:tab w:val="num" w:pos="2160"/>
        </w:tabs>
        <w:ind w:left="2160" w:hanging="360"/>
      </w:pPr>
      <w:rPr>
        <w:rFonts w:ascii="Wingdings" w:hAnsi="Wingdings" w:hint="default"/>
      </w:rPr>
    </w:lvl>
    <w:lvl w:ilvl="3" w:tplc="E6304E10" w:tentative="1">
      <w:start w:val="1"/>
      <w:numFmt w:val="bullet"/>
      <w:lvlText w:val=""/>
      <w:lvlJc w:val="left"/>
      <w:pPr>
        <w:tabs>
          <w:tab w:val="num" w:pos="2880"/>
        </w:tabs>
        <w:ind w:left="2880" w:hanging="360"/>
      </w:pPr>
      <w:rPr>
        <w:rFonts w:ascii="Wingdings" w:hAnsi="Wingdings" w:hint="default"/>
      </w:rPr>
    </w:lvl>
    <w:lvl w:ilvl="4" w:tplc="41BEA764" w:tentative="1">
      <w:start w:val="1"/>
      <w:numFmt w:val="bullet"/>
      <w:lvlText w:val=""/>
      <w:lvlJc w:val="left"/>
      <w:pPr>
        <w:tabs>
          <w:tab w:val="num" w:pos="3600"/>
        </w:tabs>
        <w:ind w:left="3600" w:hanging="360"/>
      </w:pPr>
      <w:rPr>
        <w:rFonts w:ascii="Wingdings" w:hAnsi="Wingdings" w:hint="default"/>
      </w:rPr>
    </w:lvl>
    <w:lvl w:ilvl="5" w:tplc="1DD82DCC" w:tentative="1">
      <w:start w:val="1"/>
      <w:numFmt w:val="bullet"/>
      <w:lvlText w:val=""/>
      <w:lvlJc w:val="left"/>
      <w:pPr>
        <w:tabs>
          <w:tab w:val="num" w:pos="4320"/>
        </w:tabs>
        <w:ind w:left="4320" w:hanging="360"/>
      </w:pPr>
      <w:rPr>
        <w:rFonts w:ascii="Wingdings" w:hAnsi="Wingdings" w:hint="default"/>
      </w:rPr>
    </w:lvl>
    <w:lvl w:ilvl="6" w:tplc="5456BF84" w:tentative="1">
      <w:start w:val="1"/>
      <w:numFmt w:val="bullet"/>
      <w:lvlText w:val=""/>
      <w:lvlJc w:val="left"/>
      <w:pPr>
        <w:tabs>
          <w:tab w:val="num" w:pos="5040"/>
        </w:tabs>
        <w:ind w:left="5040" w:hanging="360"/>
      </w:pPr>
      <w:rPr>
        <w:rFonts w:ascii="Wingdings" w:hAnsi="Wingdings" w:hint="default"/>
      </w:rPr>
    </w:lvl>
    <w:lvl w:ilvl="7" w:tplc="A874F6C8" w:tentative="1">
      <w:start w:val="1"/>
      <w:numFmt w:val="bullet"/>
      <w:lvlText w:val=""/>
      <w:lvlJc w:val="left"/>
      <w:pPr>
        <w:tabs>
          <w:tab w:val="num" w:pos="5760"/>
        </w:tabs>
        <w:ind w:left="5760" w:hanging="360"/>
      </w:pPr>
      <w:rPr>
        <w:rFonts w:ascii="Wingdings" w:hAnsi="Wingdings" w:hint="default"/>
      </w:rPr>
    </w:lvl>
    <w:lvl w:ilvl="8" w:tplc="0346EE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82EDB"/>
    <w:multiLevelType w:val="hybridMultilevel"/>
    <w:tmpl w:val="AC0A8490"/>
    <w:lvl w:ilvl="0" w:tplc="30FC9880">
      <w:start w:val="1"/>
      <w:numFmt w:val="bullet"/>
      <w:lvlText w:val=""/>
      <w:lvlJc w:val="left"/>
      <w:pPr>
        <w:tabs>
          <w:tab w:val="num" w:pos="-528"/>
        </w:tabs>
        <w:ind w:left="-528" w:firstLine="0"/>
      </w:pPr>
      <w:rPr>
        <w:rFonts w:ascii="Wingdings" w:hAnsi="Wingdings" w:hint="default"/>
      </w:rPr>
    </w:lvl>
    <w:lvl w:ilvl="1" w:tplc="04090003" w:tentative="1">
      <w:start w:val="1"/>
      <w:numFmt w:val="bullet"/>
      <w:lvlText w:val=""/>
      <w:lvlJc w:val="left"/>
      <w:pPr>
        <w:tabs>
          <w:tab w:val="num" w:pos="432"/>
        </w:tabs>
        <w:ind w:left="432" w:hanging="480"/>
      </w:pPr>
      <w:rPr>
        <w:rFonts w:ascii="Wingdings" w:hAnsi="Wingdings" w:hint="default"/>
      </w:rPr>
    </w:lvl>
    <w:lvl w:ilvl="2" w:tplc="04090005" w:tentative="1">
      <w:start w:val="1"/>
      <w:numFmt w:val="bullet"/>
      <w:lvlText w:val=""/>
      <w:lvlJc w:val="left"/>
      <w:pPr>
        <w:tabs>
          <w:tab w:val="num" w:pos="912"/>
        </w:tabs>
        <w:ind w:left="912" w:hanging="480"/>
      </w:pPr>
      <w:rPr>
        <w:rFonts w:ascii="Wingdings" w:hAnsi="Wingdings" w:hint="default"/>
      </w:rPr>
    </w:lvl>
    <w:lvl w:ilvl="3" w:tplc="04090001" w:tentative="1">
      <w:start w:val="1"/>
      <w:numFmt w:val="bullet"/>
      <w:lvlText w:val=""/>
      <w:lvlJc w:val="left"/>
      <w:pPr>
        <w:tabs>
          <w:tab w:val="num" w:pos="1392"/>
        </w:tabs>
        <w:ind w:left="1392" w:hanging="480"/>
      </w:pPr>
      <w:rPr>
        <w:rFonts w:ascii="Wingdings" w:hAnsi="Wingdings" w:hint="default"/>
      </w:rPr>
    </w:lvl>
    <w:lvl w:ilvl="4" w:tplc="04090003" w:tentative="1">
      <w:start w:val="1"/>
      <w:numFmt w:val="bullet"/>
      <w:lvlText w:val=""/>
      <w:lvlJc w:val="left"/>
      <w:pPr>
        <w:tabs>
          <w:tab w:val="num" w:pos="1872"/>
        </w:tabs>
        <w:ind w:left="1872" w:hanging="480"/>
      </w:pPr>
      <w:rPr>
        <w:rFonts w:ascii="Wingdings" w:hAnsi="Wingdings" w:hint="default"/>
      </w:rPr>
    </w:lvl>
    <w:lvl w:ilvl="5" w:tplc="04090005" w:tentative="1">
      <w:start w:val="1"/>
      <w:numFmt w:val="bullet"/>
      <w:lvlText w:val=""/>
      <w:lvlJc w:val="left"/>
      <w:pPr>
        <w:tabs>
          <w:tab w:val="num" w:pos="2352"/>
        </w:tabs>
        <w:ind w:left="2352" w:hanging="480"/>
      </w:pPr>
      <w:rPr>
        <w:rFonts w:ascii="Wingdings" w:hAnsi="Wingdings" w:hint="default"/>
      </w:rPr>
    </w:lvl>
    <w:lvl w:ilvl="6" w:tplc="04090001" w:tentative="1">
      <w:start w:val="1"/>
      <w:numFmt w:val="bullet"/>
      <w:lvlText w:val=""/>
      <w:lvlJc w:val="left"/>
      <w:pPr>
        <w:tabs>
          <w:tab w:val="num" w:pos="2832"/>
        </w:tabs>
        <w:ind w:left="2832" w:hanging="480"/>
      </w:pPr>
      <w:rPr>
        <w:rFonts w:ascii="Wingdings" w:hAnsi="Wingdings" w:hint="default"/>
      </w:rPr>
    </w:lvl>
    <w:lvl w:ilvl="7" w:tplc="04090003" w:tentative="1">
      <w:start w:val="1"/>
      <w:numFmt w:val="bullet"/>
      <w:lvlText w:val=""/>
      <w:lvlJc w:val="left"/>
      <w:pPr>
        <w:tabs>
          <w:tab w:val="num" w:pos="3312"/>
        </w:tabs>
        <w:ind w:left="3312" w:hanging="480"/>
      </w:pPr>
      <w:rPr>
        <w:rFonts w:ascii="Wingdings" w:hAnsi="Wingdings" w:hint="default"/>
      </w:rPr>
    </w:lvl>
    <w:lvl w:ilvl="8" w:tplc="04090005" w:tentative="1">
      <w:start w:val="1"/>
      <w:numFmt w:val="bullet"/>
      <w:lvlText w:val=""/>
      <w:lvlJc w:val="left"/>
      <w:pPr>
        <w:tabs>
          <w:tab w:val="num" w:pos="3792"/>
        </w:tabs>
        <w:ind w:left="3792" w:hanging="480"/>
      </w:pPr>
      <w:rPr>
        <w:rFonts w:ascii="Wingdings" w:hAnsi="Wingdings" w:hint="default"/>
      </w:rPr>
    </w:lvl>
  </w:abstractNum>
  <w:abstractNum w:abstractNumId="19" w15:restartNumberingAfterBreak="0">
    <w:nsid w:val="3E1D1801"/>
    <w:multiLevelType w:val="hybridMultilevel"/>
    <w:tmpl w:val="8064193E"/>
    <w:lvl w:ilvl="0" w:tplc="04090001">
      <w:start w:val="1"/>
      <w:numFmt w:val="bullet"/>
      <w:lvlText w:val=""/>
      <w:lvlJc w:val="left"/>
      <w:pPr>
        <w:tabs>
          <w:tab w:val="num" w:pos="480"/>
        </w:tabs>
        <w:ind w:left="480" w:hanging="480"/>
      </w:pPr>
      <w:rPr>
        <w:rFonts w:ascii="Wingdings" w:hAnsi="Wingdings" w:hint="default"/>
      </w:rPr>
    </w:lvl>
    <w:lvl w:ilvl="1" w:tplc="2ABE0916">
      <w:start w:val="1"/>
      <w:numFmt w:val="bullet"/>
      <w:lvlText w:val=""/>
      <w:lvlJc w:val="left"/>
      <w:pPr>
        <w:tabs>
          <w:tab w:val="num" w:pos="482"/>
        </w:tabs>
        <w:ind w:left="482" w:hanging="482"/>
      </w:pPr>
      <w:rPr>
        <w:rFonts w:ascii="Wingdings" w:hAnsi="Wingdings" w:hint="default"/>
        <w:sz w:val="16"/>
        <w:szCs w:val="16"/>
      </w:rPr>
    </w:lvl>
    <w:lvl w:ilvl="2" w:tplc="7540974E">
      <w:numFmt w:val="bullet"/>
      <w:lvlText w:val=""/>
      <w:lvlJc w:val="left"/>
      <w:pPr>
        <w:tabs>
          <w:tab w:val="num" w:pos="960"/>
        </w:tabs>
        <w:ind w:left="960" w:firstLine="0"/>
      </w:pPr>
      <w:rPr>
        <w:rFonts w:ascii="Wingdings 2" w:eastAsia="華康儷粗黑" w:hAnsi="Wingdings 2"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E8C3409"/>
    <w:multiLevelType w:val="singleLevel"/>
    <w:tmpl w:val="C43A9506"/>
    <w:lvl w:ilvl="0">
      <w:start w:val="1"/>
      <w:numFmt w:val="bullet"/>
      <w:lvlText w:val=""/>
      <w:lvlJc w:val="left"/>
      <w:pPr>
        <w:tabs>
          <w:tab w:val="num" w:pos="360"/>
        </w:tabs>
        <w:ind w:left="284" w:hanging="284"/>
      </w:pPr>
      <w:rPr>
        <w:rFonts w:ascii="Wingdings" w:hAnsi="Wingdings" w:hint="default"/>
        <w:sz w:val="24"/>
      </w:rPr>
    </w:lvl>
  </w:abstractNum>
  <w:abstractNum w:abstractNumId="21" w15:restartNumberingAfterBreak="0">
    <w:nsid w:val="40D449CA"/>
    <w:multiLevelType w:val="hybridMultilevel"/>
    <w:tmpl w:val="C11A8724"/>
    <w:lvl w:ilvl="0" w:tplc="4BF2DF5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747325B"/>
    <w:multiLevelType w:val="hybridMultilevel"/>
    <w:tmpl w:val="A47CDC3E"/>
    <w:lvl w:ilvl="0" w:tplc="1116D8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3" w15:restartNumberingAfterBreak="0">
    <w:nsid w:val="49271D68"/>
    <w:multiLevelType w:val="hybridMultilevel"/>
    <w:tmpl w:val="90743DC2"/>
    <w:lvl w:ilvl="0" w:tplc="8F88CDE4">
      <w:numFmt w:val="bullet"/>
      <w:lvlText w:val=""/>
      <w:lvlJc w:val="left"/>
      <w:pPr>
        <w:tabs>
          <w:tab w:val="num" w:pos="1320"/>
        </w:tabs>
        <w:ind w:left="1320" w:hanging="360"/>
      </w:pPr>
      <w:rPr>
        <w:rFonts w:ascii="Wingdings" w:eastAsia="新細明體" w:hAnsi="Wingdings" w:hint="default"/>
        <w:color w:val="000000"/>
        <w:sz w:val="24"/>
        <w:szCs w:val="24"/>
      </w:rPr>
    </w:lvl>
    <w:lvl w:ilvl="1" w:tplc="04090003">
      <w:start w:val="1"/>
      <w:numFmt w:val="bullet"/>
      <w:lvlText w:val=""/>
      <w:lvlJc w:val="left"/>
      <w:pPr>
        <w:tabs>
          <w:tab w:val="num" w:pos="960"/>
        </w:tabs>
        <w:ind w:left="960" w:hanging="480"/>
      </w:pPr>
      <w:rPr>
        <w:rFonts w:ascii="Wingdings" w:hAnsi="Wingdings" w:cs="Wingdings" w:hint="default"/>
      </w:rPr>
    </w:lvl>
    <w:lvl w:ilvl="2" w:tplc="BB6CB8A2">
      <w:start w:val="1"/>
      <w:numFmt w:val="bullet"/>
      <w:lvlText w:val=""/>
      <w:lvlJc w:val="left"/>
      <w:pPr>
        <w:tabs>
          <w:tab w:val="num" w:pos="1440"/>
        </w:tabs>
        <w:ind w:left="1440" w:hanging="480"/>
      </w:pPr>
      <w:rPr>
        <w:rFonts w:ascii="Wingdings" w:hAnsi="Wingdings" w:hint="default"/>
        <w:color w:val="000000"/>
        <w:sz w:val="22"/>
        <w:szCs w:val="22"/>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4" w15:restartNumberingAfterBreak="0">
    <w:nsid w:val="4A0A33F9"/>
    <w:multiLevelType w:val="hybridMultilevel"/>
    <w:tmpl w:val="1C042C7C"/>
    <w:lvl w:ilvl="0" w:tplc="1DD8443A">
      <w:start w:val="1"/>
      <w:numFmt w:val="bullet"/>
      <w:lvlText w:val=""/>
      <w:lvlJc w:val="left"/>
      <w:pPr>
        <w:tabs>
          <w:tab w:val="num" w:pos="720"/>
        </w:tabs>
        <w:ind w:left="720" w:hanging="360"/>
      </w:pPr>
      <w:rPr>
        <w:rFonts w:ascii="Wingdings" w:hAnsi="Wingdings" w:hint="default"/>
      </w:rPr>
    </w:lvl>
    <w:lvl w:ilvl="1" w:tplc="D49048EC">
      <w:start w:val="175"/>
      <w:numFmt w:val="bullet"/>
      <w:lvlText w:val=""/>
      <w:lvlJc w:val="left"/>
      <w:pPr>
        <w:tabs>
          <w:tab w:val="num" w:pos="1440"/>
        </w:tabs>
        <w:ind w:left="1440" w:hanging="360"/>
      </w:pPr>
      <w:rPr>
        <w:rFonts w:ascii="Wingdings" w:hAnsi="Wingdings" w:hint="default"/>
      </w:rPr>
    </w:lvl>
    <w:lvl w:ilvl="2" w:tplc="FAC4BCCE">
      <w:start w:val="175"/>
      <w:numFmt w:val="bullet"/>
      <w:lvlText w:val=""/>
      <w:lvlJc w:val="left"/>
      <w:pPr>
        <w:tabs>
          <w:tab w:val="num" w:pos="2160"/>
        </w:tabs>
        <w:ind w:left="2160" w:hanging="360"/>
      </w:pPr>
      <w:rPr>
        <w:rFonts w:ascii="Wingdings" w:hAnsi="Wingdings" w:hint="default"/>
      </w:rPr>
    </w:lvl>
    <w:lvl w:ilvl="3" w:tplc="E13678CA" w:tentative="1">
      <w:start w:val="1"/>
      <w:numFmt w:val="bullet"/>
      <w:lvlText w:val=""/>
      <w:lvlJc w:val="left"/>
      <w:pPr>
        <w:tabs>
          <w:tab w:val="num" w:pos="2880"/>
        </w:tabs>
        <w:ind w:left="2880" w:hanging="360"/>
      </w:pPr>
      <w:rPr>
        <w:rFonts w:ascii="Wingdings" w:hAnsi="Wingdings" w:hint="default"/>
      </w:rPr>
    </w:lvl>
    <w:lvl w:ilvl="4" w:tplc="3B5A3852" w:tentative="1">
      <w:start w:val="1"/>
      <w:numFmt w:val="bullet"/>
      <w:lvlText w:val=""/>
      <w:lvlJc w:val="left"/>
      <w:pPr>
        <w:tabs>
          <w:tab w:val="num" w:pos="3600"/>
        </w:tabs>
        <w:ind w:left="3600" w:hanging="360"/>
      </w:pPr>
      <w:rPr>
        <w:rFonts w:ascii="Wingdings" w:hAnsi="Wingdings" w:hint="default"/>
      </w:rPr>
    </w:lvl>
    <w:lvl w:ilvl="5" w:tplc="F2E4C496" w:tentative="1">
      <w:start w:val="1"/>
      <w:numFmt w:val="bullet"/>
      <w:lvlText w:val=""/>
      <w:lvlJc w:val="left"/>
      <w:pPr>
        <w:tabs>
          <w:tab w:val="num" w:pos="4320"/>
        </w:tabs>
        <w:ind w:left="4320" w:hanging="360"/>
      </w:pPr>
      <w:rPr>
        <w:rFonts w:ascii="Wingdings" w:hAnsi="Wingdings" w:hint="default"/>
      </w:rPr>
    </w:lvl>
    <w:lvl w:ilvl="6" w:tplc="5E4876E8" w:tentative="1">
      <w:start w:val="1"/>
      <w:numFmt w:val="bullet"/>
      <w:lvlText w:val=""/>
      <w:lvlJc w:val="left"/>
      <w:pPr>
        <w:tabs>
          <w:tab w:val="num" w:pos="5040"/>
        </w:tabs>
        <w:ind w:left="5040" w:hanging="360"/>
      </w:pPr>
      <w:rPr>
        <w:rFonts w:ascii="Wingdings" w:hAnsi="Wingdings" w:hint="default"/>
      </w:rPr>
    </w:lvl>
    <w:lvl w:ilvl="7" w:tplc="341A10CE" w:tentative="1">
      <w:start w:val="1"/>
      <w:numFmt w:val="bullet"/>
      <w:lvlText w:val=""/>
      <w:lvlJc w:val="left"/>
      <w:pPr>
        <w:tabs>
          <w:tab w:val="num" w:pos="5760"/>
        </w:tabs>
        <w:ind w:left="5760" w:hanging="360"/>
      </w:pPr>
      <w:rPr>
        <w:rFonts w:ascii="Wingdings" w:hAnsi="Wingdings" w:hint="default"/>
      </w:rPr>
    </w:lvl>
    <w:lvl w:ilvl="8" w:tplc="FB2677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86EF3"/>
    <w:multiLevelType w:val="hybridMultilevel"/>
    <w:tmpl w:val="76F65AC0"/>
    <w:lvl w:ilvl="0" w:tplc="8F88CDE4">
      <w:numFmt w:val="bullet"/>
      <w:lvlText w:val=""/>
      <w:lvlJc w:val="left"/>
      <w:pPr>
        <w:tabs>
          <w:tab w:val="num" w:pos="1320"/>
        </w:tabs>
        <w:ind w:left="1320" w:hanging="360"/>
      </w:pPr>
      <w:rPr>
        <w:rFonts w:ascii="Wingdings" w:eastAsia="新細明體" w:hAnsi="Wingdings" w:hint="default"/>
        <w:color w:val="000000"/>
        <w:sz w:val="24"/>
        <w:szCs w:val="24"/>
      </w:rPr>
    </w:lvl>
    <w:lvl w:ilvl="1" w:tplc="0806135C">
      <w:start w:val="1"/>
      <w:numFmt w:val="bullet"/>
      <w:pStyle w:val="13"/>
      <w:lvlText w:val=""/>
      <w:lvlJc w:val="left"/>
      <w:pPr>
        <w:tabs>
          <w:tab w:val="num" w:pos="960"/>
        </w:tabs>
        <w:ind w:left="960" w:hanging="480"/>
      </w:pPr>
      <w:rPr>
        <w:rFonts w:ascii="Wingdings" w:hAnsi="Wingdings" w:hint="default"/>
        <w:color w:val="000000"/>
        <w:sz w:val="22"/>
        <w:szCs w:val="22"/>
      </w:rPr>
    </w:lvl>
    <w:lvl w:ilvl="2" w:tplc="04090005">
      <w:start w:val="1"/>
      <w:numFmt w:val="bullet"/>
      <w:lvlText w:val=""/>
      <w:lvlJc w:val="left"/>
      <w:pPr>
        <w:tabs>
          <w:tab w:val="num" w:pos="1440"/>
        </w:tabs>
        <w:ind w:left="1440" w:hanging="480"/>
      </w:pPr>
      <w:rPr>
        <w:rFonts w:ascii="Wingdings" w:hAnsi="Wingdings" w:cs="Wingdings" w:hint="default"/>
        <w:color w:val="000000"/>
        <w:sz w:val="24"/>
        <w:szCs w:val="24"/>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6" w15:restartNumberingAfterBreak="0">
    <w:nsid w:val="57F52130"/>
    <w:multiLevelType w:val="hybridMultilevel"/>
    <w:tmpl w:val="B50C03BE"/>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7" w15:restartNumberingAfterBreak="0">
    <w:nsid w:val="5A0B1311"/>
    <w:multiLevelType w:val="hybridMultilevel"/>
    <w:tmpl w:val="9B1865F0"/>
    <w:lvl w:ilvl="0" w:tplc="9F1A3E3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6E3BF7"/>
    <w:multiLevelType w:val="hybridMultilevel"/>
    <w:tmpl w:val="640206B8"/>
    <w:lvl w:ilvl="0" w:tplc="0A9444C4">
      <w:start w:val="1"/>
      <w:numFmt w:val="bullet"/>
      <w:lvlText w:val=""/>
      <w:lvlJc w:val="left"/>
      <w:pPr>
        <w:tabs>
          <w:tab w:val="num" w:pos="720"/>
        </w:tabs>
        <w:ind w:left="720" w:hanging="360"/>
      </w:pPr>
      <w:rPr>
        <w:rFonts w:ascii="Wingdings" w:hAnsi="Wingdings" w:hint="default"/>
      </w:rPr>
    </w:lvl>
    <w:lvl w:ilvl="1" w:tplc="67BC0256" w:tentative="1">
      <w:start w:val="1"/>
      <w:numFmt w:val="bullet"/>
      <w:lvlText w:val=""/>
      <w:lvlJc w:val="left"/>
      <w:pPr>
        <w:tabs>
          <w:tab w:val="num" w:pos="1440"/>
        </w:tabs>
        <w:ind w:left="1440" w:hanging="360"/>
      </w:pPr>
      <w:rPr>
        <w:rFonts w:ascii="Wingdings" w:hAnsi="Wingdings" w:hint="default"/>
      </w:rPr>
    </w:lvl>
    <w:lvl w:ilvl="2" w:tplc="D6CE54A2" w:tentative="1">
      <w:start w:val="1"/>
      <w:numFmt w:val="bullet"/>
      <w:lvlText w:val=""/>
      <w:lvlJc w:val="left"/>
      <w:pPr>
        <w:tabs>
          <w:tab w:val="num" w:pos="2160"/>
        </w:tabs>
        <w:ind w:left="2160" w:hanging="360"/>
      </w:pPr>
      <w:rPr>
        <w:rFonts w:ascii="Wingdings" w:hAnsi="Wingdings" w:hint="default"/>
      </w:rPr>
    </w:lvl>
    <w:lvl w:ilvl="3" w:tplc="5D585BB0" w:tentative="1">
      <w:start w:val="1"/>
      <w:numFmt w:val="bullet"/>
      <w:lvlText w:val=""/>
      <w:lvlJc w:val="left"/>
      <w:pPr>
        <w:tabs>
          <w:tab w:val="num" w:pos="2880"/>
        </w:tabs>
        <w:ind w:left="2880" w:hanging="360"/>
      </w:pPr>
      <w:rPr>
        <w:rFonts w:ascii="Wingdings" w:hAnsi="Wingdings" w:hint="default"/>
      </w:rPr>
    </w:lvl>
    <w:lvl w:ilvl="4" w:tplc="CA82987A" w:tentative="1">
      <w:start w:val="1"/>
      <w:numFmt w:val="bullet"/>
      <w:lvlText w:val=""/>
      <w:lvlJc w:val="left"/>
      <w:pPr>
        <w:tabs>
          <w:tab w:val="num" w:pos="3600"/>
        </w:tabs>
        <w:ind w:left="3600" w:hanging="360"/>
      </w:pPr>
      <w:rPr>
        <w:rFonts w:ascii="Wingdings" w:hAnsi="Wingdings" w:hint="default"/>
      </w:rPr>
    </w:lvl>
    <w:lvl w:ilvl="5" w:tplc="02AE33F6" w:tentative="1">
      <w:start w:val="1"/>
      <w:numFmt w:val="bullet"/>
      <w:lvlText w:val=""/>
      <w:lvlJc w:val="left"/>
      <w:pPr>
        <w:tabs>
          <w:tab w:val="num" w:pos="4320"/>
        </w:tabs>
        <w:ind w:left="4320" w:hanging="360"/>
      </w:pPr>
      <w:rPr>
        <w:rFonts w:ascii="Wingdings" w:hAnsi="Wingdings" w:hint="default"/>
      </w:rPr>
    </w:lvl>
    <w:lvl w:ilvl="6" w:tplc="ED2C622C" w:tentative="1">
      <w:start w:val="1"/>
      <w:numFmt w:val="bullet"/>
      <w:lvlText w:val=""/>
      <w:lvlJc w:val="left"/>
      <w:pPr>
        <w:tabs>
          <w:tab w:val="num" w:pos="5040"/>
        </w:tabs>
        <w:ind w:left="5040" w:hanging="360"/>
      </w:pPr>
      <w:rPr>
        <w:rFonts w:ascii="Wingdings" w:hAnsi="Wingdings" w:hint="default"/>
      </w:rPr>
    </w:lvl>
    <w:lvl w:ilvl="7" w:tplc="C82A7C6E" w:tentative="1">
      <w:start w:val="1"/>
      <w:numFmt w:val="bullet"/>
      <w:lvlText w:val=""/>
      <w:lvlJc w:val="left"/>
      <w:pPr>
        <w:tabs>
          <w:tab w:val="num" w:pos="5760"/>
        </w:tabs>
        <w:ind w:left="5760" w:hanging="360"/>
      </w:pPr>
      <w:rPr>
        <w:rFonts w:ascii="Wingdings" w:hAnsi="Wingdings" w:hint="default"/>
      </w:rPr>
    </w:lvl>
    <w:lvl w:ilvl="8" w:tplc="2D961A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E49AB"/>
    <w:multiLevelType w:val="hybridMultilevel"/>
    <w:tmpl w:val="ADE8340A"/>
    <w:lvl w:ilvl="0" w:tplc="EAF43D7A">
      <w:start w:val="1"/>
      <w:numFmt w:val="bullet"/>
      <w:lvlText w:val=""/>
      <w:lvlJc w:val="left"/>
      <w:pPr>
        <w:tabs>
          <w:tab w:val="num" w:pos="720"/>
        </w:tabs>
        <w:ind w:left="720" w:hanging="360"/>
      </w:pPr>
      <w:rPr>
        <w:rFonts w:ascii="Wingdings" w:hAnsi="Wingdings" w:hint="default"/>
      </w:rPr>
    </w:lvl>
    <w:lvl w:ilvl="1" w:tplc="ED92B38E">
      <w:start w:val="175"/>
      <w:numFmt w:val="bullet"/>
      <w:lvlText w:val=""/>
      <w:lvlJc w:val="left"/>
      <w:pPr>
        <w:tabs>
          <w:tab w:val="num" w:pos="1440"/>
        </w:tabs>
        <w:ind w:left="1440" w:hanging="360"/>
      </w:pPr>
      <w:rPr>
        <w:rFonts w:ascii="Wingdings" w:hAnsi="Wingdings" w:hint="default"/>
      </w:rPr>
    </w:lvl>
    <w:lvl w:ilvl="2" w:tplc="CD26DECC" w:tentative="1">
      <w:start w:val="1"/>
      <w:numFmt w:val="bullet"/>
      <w:lvlText w:val=""/>
      <w:lvlJc w:val="left"/>
      <w:pPr>
        <w:tabs>
          <w:tab w:val="num" w:pos="2160"/>
        </w:tabs>
        <w:ind w:left="2160" w:hanging="360"/>
      </w:pPr>
      <w:rPr>
        <w:rFonts w:ascii="Wingdings" w:hAnsi="Wingdings" w:hint="default"/>
      </w:rPr>
    </w:lvl>
    <w:lvl w:ilvl="3" w:tplc="EEA6E564" w:tentative="1">
      <w:start w:val="1"/>
      <w:numFmt w:val="bullet"/>
      <w:lvlText w:val=""/>
      <w:lvlJc w:val="left"/>
      <w:pPr>
        <w:tabs>
          <w:tab w:val="num" w:pos="2880"/>
        </w:tabs>
        <w:ind w:left="2880" w:hanging="360"/>
      </w:pPr>
      <w:rPr>
        <w:rFonts w:ascii="Wingdings" w:hAnsi="Wingdings" w:hint="default"/>
      </w:rPr>
    </w:lvl>
    <w:lvl w:ilvl="4" w:tplc="D65E8BF6" w:tentative="1">
      <w:start w:val="1"/>
      <w:numFmt w:val="bullet"/>
      <w:lvlText w:val=""/>
      <w:lvlJc w:val="left"/>
      <w:pPr>
        <w:tabs>
          <w:tab w:val="num" w:pos="3600"/>
        </w:tabs>
        <w:ind w:left="3600" w:hanging="360"/>
      </w:pPr>
      <w:rPr>
        <w:rFonts w:ascii="Wingdings" w:hAnsi="Wingdings" w:hint="default"/>
      </w:rPr>
    </w:lvl>
    <w:lvl w:ilvl="5" w:tplc="E702F4EC" w:tentative="1">
      <w:start w:val="1"/>
      <w:numFmt w:val="bullet"/>
      <w:lvlText w:val=""/>
      <w:lvlJc w:val="left"/>
      <w:pPr>
        <w:tabs>
          <w:tab w:val="num" w:pos="4320"/>
        </w:tabs>
        <w:ind w:left="4320" w:hanging="360"/>
      </w:pPr>
      <w:rPr>
        <w:rFonts w:ascii="Wingdings" w:hAnsi="Wingdings" w:hint="default"/>
      </w:rPr>
    </w:lvl>
    <w:lvl w:ilvl="6" w:tplc="C41ABC96" w:tentative="1">
      <w:start w:val="1"/>
      <w:numFmt w:val="bullet"/>
      <w:lvlText w:val=""/>
      <w:lvlJc w:val="left"/>
      <w:pPr>
        <w:tabs>
          <w:tab w:val="num" w:pos="5040"/>
        </w:tabs>
        <w:ind w:left="5040" w:hanging="360"/>
      </w:pPr>
      <w:rPr>
        <w:rFonts w:ascii="Wingdings" w:hAnsi="Wingdings" w:hint="default"/>
      </w:rPr>
    </w:lvl>
    <w:lvl w:ilvl="7" w:tplc="7A6E2F70" w:tentative="1">
      <w:start w:val="1"/>
      <w:numFmt w:val="bullet"/>
      <w:lvlText w:val=""/>
      <w:lvlJc w:val="left"/>
      <w:pPr>
        <w:tabs>
          <w:tab w:val="num" w:pos="5760"/>
        </w:tabs>
        <w:ind w:left="5760" w:hanging="360"/>
      </w:pPr>
      <w:rPr>
        <w:rFonts w:ascii="Wingdings" w:hAnsi="Wingdings" w:hint="default"/>
      </w:rPr>
    </w:lvl>
    <w:lvl w:ilvl="8" w:tplc="6A6E8B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51D81"/>
    <w:multiLevelType w:val="hybridMultilevel"/>
    <w:tmpl w:val="381C1AC6"/>
    <w:lvl w:ilvl="0" w:tplc="1116D8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E42379E"/>
    <w:multiLevelType w:val="hybridMultilevel"/>
    <w:tmpl w:val="C0E25562"/>
    <w:lvl w:ilvl="0" w:tplc="B00C7102">
      <w:start w:val="1"/>
      <w:numFmt w:val="bullet"/>
      <w:lvlText w:val=""/>
      <w:lvlJc w:val="left"/>
      <w:pPr>
        <w:tabs>
          <w:tab w:val="num" w:pos="1920"/>
        </w:tabs>
        <w:ind w:left="1920" w:hanging="480"/>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EB30F45"/>
    <w:multiLevelType w:val="hybridMultilevel"/>
    <w:tmpl w:val="FC562D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6625C5C"/>
    <w:multiLevelType w:val="multilevel"/>
    <w:tmpl w:val="F19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8C3B1B"/>
    <w:multiLevelType w:val="hybridMultilevel"/>
    <w:tmpl w:val="509271CA"/>
    <w:lvl w:ilvl="0" w:tplc="0560B4B0">
      <w:start w:val="6"/>
      <w:numFmt w:val="bullet"/>
      <w:lvlText w:val=""/>
      <w:lvlJc w:val="left"/>
      <w:pPr>
        <w:tabs>
          <w:tab w:val="num" w:pos="480"/>
        </w:tabs>
        <w:ind w:left="480" w:hanging="480"/>
      </w:pPr>
      <w:rPr>
        <w:rFonts w:ascii="Wingdings 2" w:eastAsia="標楷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87E4737"/>
    <w:multiLevelType w:val="hybridMultilevel"/>
    <w:tmpl w:val="6178A920"/>
    <w:lvl w:ilvl="0" w:tplc="0409000F">
      <w:start w:val="1"/>
      <w:numFmt w:val="decimal"/>
      <w:lvlText w:val="%1."/>
      <w:lvlJc w:val="left"/>
      <w:pPr>
        <w:tabs>
          <w:tab w:val="num" w:pos="480"/>
        </w:tabs>
        <w:ind w:left="480" w:hanging="480"/>
      </w:pPr>
    </w:lvl>
    <w:lvl w:ilvl="1" w:tplc="CAB06A00">
      <w:start w:val="1"/>
      <w:numFmt w:val="bullet"/>
      <w:lvlText w:val=""/>
      <w:lvlJc w:val="left"/>
      <w:pPr>
        <w:tabs>
          <w:tab w:val="num" w:pos="960"/>
        </w:tabs>
        <w:ind w:left="960" w:hanging="480"/>
      </w:pPr>
      <w:rPr>
        <w:rFonts w:ascii="Wingdings" w:hAnsi="Wingdings" w:hint="default"/>
        <w:sz w:val="20"/>
        <w:szCs w:val="20"/>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EC2285B"/>
    <w:multiLevelType w:val="hybridMultilevel"/>
    <w:tmpl w:val="D45A2A36"/>
    <w:lvl w:ilvl="0" w:tplc="0409000B">
      <w:start w:val="1"/>
      <w:numFmt w:val="bullet"/>
      <w:lvlText w:val=""/>
      <w:lvlJc w:val="left"/>
      <w:pPr>
        <w:tabs>
          <w:tab w:val="num" w:pos="480"/>
        </w:tabs>
        <w:ind w:left="480" w:hanging="480"/>
      </w:pPr>
      <w:rPr>
        <w:rFonts w:ascii="Wingdings" w:hAnsi="Wingdings" w:hint="default"/>
      </w:rPr>
    </w:lvl>
    <w:lvl w:ilvl="1" w:tplc="CAB06A00">
      <w:start w:val="1"/>
      <w:numFmt w:val="bullet"/>
      <w:lvlText w:val=""/>
      <w:lvlJc w:val="left"/>
      <w:pPr>
        <w:tabs>
          <w:tab w:val="num" w:pos="960"/>
        </w:tabs>
        <w:ind w:left="960" w:hanging="480"/>
      </w:pPr>
      <w:rPr>
        <w:rFonts w:ascii="Wingdings" w:hAnsi="Wingdings" w:hint="default"/>
        <w:sz w:val="20"/>
        <w:szCs w:val="20"/>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5"/>
  </w:num>
  <w:num w:numId="3">
    <w:abstractNumId w:val="20"/>
  </w:num>
  <w:num w:numId="4">
    <w:abstractNumId w:val="35"/>
  </w:num>
  <w:num w:numId="5">
    <w:abstractNumId w:val="36"/>
  </w:num>
  <w:num w:numId="6">
    <w:abstractNumId w:val="3"/>
  </w:num>
  <w:num w:numId="7">
    <w:abstractNumId w:val="13"/>
  </w:num>
  <w:num w:numId="8">
    <w:abstractNumId w:val="23"/>
  </w:num>
  <w:num w:numId="9">
    <w:abstractNumId w:val="6"/>
  </w:num>
  <w:num w:numId="10">
    <w:abstractNumId w:val="7"/>
  </w:num>
  <w:num w:numId="11">
    <w:abstractNumId w:val="0"/>
  </w:num>
  <w:num w:numId="12">
    <w:abstractNumId w:val="19"/>
  </w:num>
  <w:num w:numId="13">
    <w:abstractNumId w:val="32"/>
  </w:num>
  <w:num w:numId="14">
    <w:abstractNumId w:val="15"/>
  </w:num>
  <w:num w:numId="15">
    <w:abstractNumId w:val="26"/>
  </w:num>
  <w:num w:numId="16">
    <w:abstractNumId w:val="33"/>
  </w:num>
  <w:num w:numId="17">
    <w:abstractNumId w:val="27"/>
  </w:num>
  <w:num w:numId="18">
    <w:abstractNumId w:val="4"/>
  </w:num>
  <w:num w:numId="19">
    <w:abstractNumId w:val="34"/>
  </w:num>
  <w:num w:numId="20">
    <w:abstractNumId w:val="31"/>
  </w:num>
  <w:num w:numId="21">
    <w:abstractNumId w:val="5"/>
  </w:num>
  <w:num w:numId="22">
    <w:abstractNumId w:val="10"/>
  </w:num>
  <w:num w:numId="23">
    <w:abstractNumId w:val="18"/>
  </w:num>
  <w:num w:numId="24">
    <w:abstractNumId w:val="12"/>
  </w:num>
  <w:num w:numId="25">
    <w:abstractNumId w:val="28"/>
  </w:num>
  <w:num w:numId="26">
    <w:abstractNumId w:val="17"/>
  </w:num>
  <w:num w:numId="27">
    <w:abstractNumId w:val="29"/>
  </w:num>
  <w:num w:numId="28">
    <w:abstractNumId w:val="24"/>
  </w:num>
  <w:num w:numId="29">
    <w:abstractNumId w:val="11"/>
  </w:num>
  <w:num w:numId="30">
    <w:abstractNumId w:val="8"/>
  </w:num>
  <w:num w:numId="31">
    <w:abstractNumId w:val="14"/>
  </w:num>
  <w:num w:numId="32">
    <w:abstractNumId w:val="16"/>
  </w:num>
  <w:num w:numId="33">
    <w:abstractNumId w:val="22"/>
  </w:num>
  <w:num w:numId="34">
    <w:abstractNumId w:val="2"/>
  </w:num>
  <w:num w:numId="35">
    <w:abstractNumId w:val="9"/>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DB"/>
    <w:rsid w:val="0000014E"/>
    <w:rsid w:val="0000144A"/>
    <w:rsid w:val="000014AA"/>
    <w:rsid w:val="00002581"/>
    <w:rsid w:val="00004581"/>
    <w:rsid w:val="000079E7"/>
    <w:rsid w:val="00012B15"/>
    <w:rsid w:val="0001394C"/>
    <w:rsid w:val="00014601"/>
    <w:rsid w:val="00016B87"/>
    <w:rsid w:val="00022EFF"/>
    <w:rsid w:val="00026FE1"/>
    <w:rsid w:val="00034B42"/>
    <w:rsid w:val="00036356"/>
    <w:rsid w:val="00036705"/>
    <w:rsid w:val="000375C8"/>
    <w:rsid w:val="000426E3"/>
    <w:rsid w:val="00045F2C"/>
    <w:rsid w:val="000470F3"/>
    <w:rsid w:val="0005038A"/>
    <w:rsid w:val="00054241"/>
    <w:rsid w:val="00054DAF"/>
    <w:rsid w:val="00055067"/>
    <w:rsid w:val="0006169A"/>
    <w:rsid w:val="00061961"/>
    <w:rsid w:val="00062B88"/>
    <w:rsid w:val="00063488"/>
    <w:rsid w:val="00064610"/>
    <w:rsid w:val="000650AE"/>
    <w:rsid w:val="00072645"/>
    <w:rsid w:val="00073120"/>
    <w:rsid w:val="00076866"/>
    <w:rsid w:val="00076BFD"/>
    <w:rsid w:val="00084B0E"/>
    <w:rsid w:val="00087FAC"/>
    <w:rsid w:val="00093874"/>
    <w:rsid w:val="000947B1"/>
    <w:rsid w:val="00094C5D"/>
    <w:rsid w:val="000A00C1"/>
    <w:rsid w:val="000A326E"/>
    <w:rsid w:val="000A5C8C"/>
    <w:rsid w:val="000A7F75"/>
    <w:rsid w:val="000B2278"/>
    <w:rsid w:val="000B7344"/>
    <w:rsid w:val="000B7626"/>
    <w:rsid w:val="000C2A5B"/>
    <w:rsid w:val="000C38D6"/>
    <w:rsid w:val="000C542A"/>
    <w:rsid w:val="000C5716"/>
    <w:rsid w:val="000C7465"/>
    <w:rsid w:val="000D3EDF"/>
    <w:rsid w:val="000D3FD1"/>
    <w:rsid w:val="000D5CE5"/>
    <w:rsid w:val="000D738B"/>
    <w:rsid w:val="000E182F"/>
    <w:rsid w:val="000E31C9"/>
    <w:rsid w:val="000E3747"/>
    <w:rsid w:val="000E37F3"/>
    <w:rsid w:val="000E3CE6"/>
    <w:rsid w:val="000E62D8"/>
    <w:rsid w:val="000F4FB5"/>
    <w:rsid w:val="000F5838"/>
    <w:rsid w:val="000F6A27"/>
    <w:rsid w:val="001206B6"/>
    <w:rsid w:val="001224D5"/>
    <w:rsid w:val="00124FC9"/>
    <w:rsid w:val="00126F51"/>
    <w:rsid w:val="00130C85"/>
    <w:rsid w:val="00131963"/>
    <w:rsid w:val="00132C23"/>
    <w:rsid w:val="001339D3"/>
    <w:rsid w:val="0013444E"/>
    <w:rsid w:val="00134862"/>
    <w:rsid w:val="00135E0A"/>
    <w:rsid w:val="00142815"/>
    <w:rsid w:val="00143085"/>
    <w:rsid w:val="00143B4B"/>
    <w:rsid w:val="00151A27"/>
    <w:rsid w:val="001523DE"/>
    <w:rsid w:val="001538C4"/>
    <w:rsid w:val="00153EA8"/>
    <w:rsid w:val="001540BC"/>
    <w:rsid w:val="001558A4"/>
    <w:rsid w:val="00160B60"/>
    <w:rsid w:val="00165158"/>
    <w:rsid w:val="00167440"/>
    <w:rsid w:val="001676A4"/>
    <w:rsid w:val="00171A6E"/>
    <w:rsid w:val="001747D9"/>
    <w:rsid w:val="00175011"/>
    <w:rsid w:val="0018191B"/>
    <w:rsid w:val="0018222D"/>
    <w:rsid w:val="0018296F"/>
    <w:rsid w:val="00182CE1"/>
    <w:rsid w:val="001840BD"/>
    <w:rsid w:val="00184508"/>
    <w:rsid w:val="0018734F"/>
    <w:rsid w:val="001908F2"/>
    <w:rsid w:val="001912C2"/>
    <w:rsid w:val="00191A11"/>
    <w:rsid w:val="00191ECA"/>
    <w:rsid w:val="001933C0"/>
    <w:rsid w:val="00194964"/>
    <w:rsid w:val="001B07D7"/>
    <w:rsid w:val="001B2BC7"/>
    <w:rsid w:val="001B5C5D"/>
    <w:rsid w:val="001B5F69"/>
    <w:rsid w:val="001B6CE3"/>
    <w:rsid w:val="001C34CF"/>
    <w:rsid w:val="001C540F"/>
    <w:rsid w:val="001C6D57"/>
    <w:rsid w:val="001E0787"/>
    <w:rsid w:val="001F063D"/>
    <w:rsid w:val="001F2FC5"/>
    <w:rsid w:val="0020083B"/>
    <w:rsid w:val="002011AA"/>
    <w:rsid w:val="00201A29"/>
    <w:rsid w:val="00201E98"/>
    <w:rsid w:val="00202E34"/>
    <w:rsid w:val="00203F5A"/>
    <w:rsid w:val="00204B9A"/>
    <w:rsid w:val="00204C5B"/>
    <w:rsid w:val="00207AB8"/>
    <w:rsid w:val="002103BF"/>
    <w:rsid w:val="002108B4"/>
    <w:rsid w:val="00210EF2"/>
    <w:rsid w:val="00212091"/>
    <w:rsid w:val="002132C0"/>
    <w:rsid w:val="00220302"/>
    <w:rsid w:val="00220C58"/>
    <w:rsid w:val="00221F77"/>
    <w:rsid w:val="0022571D"/>
    <w:rsid w:val="00230334"/>
    <w:rsid w:val="00246273"/>
    <w:rsid w:val="002464F9"/>
    <w:rsid w:val="00247708"/>
    <w:rsid w:val="00251CB6"/>
    <w:rsid w:val="00252423"/>
    <w:rsid w:val="00253F35"/>
    <w:rsid w:val="002607EC"/>
    <w:rsid w:val="00260899"/>
    <w:rsid w:val="00260E63"/>
    <w:rsid w:val="00262EAB"/>
    <w:rsid w:val="002643CA"/>
    <w:rsid w:val="002676A8"/>
    <w:rsid w:val="00267BC3"/>
    <w:rsid w:val="00272F0A"/>
    <w:rsid w:val="00275C09"/>
    <w:rsid w:val="00276826"/>
    <w:rsid w:val="002806E3"/>
    <w:rsid w:val="002861EA"/>
    <w:rsid w:val="002872C4"/>
    <w:rsid w:val="002935E7"/>
    <w:rsid w:val="00296308"/>
    <w:rsid w:val="00296C15"/>
    <w:rsid w:val="002A0E5E"/>
    <w:rsid w:val="002A1954"/>
    <w:rsid w:val="002A19A2"/>
    <w:rsid w:val="002A3600"/>
    <w:rsid w:val="002A7101"/>
    <w:rsid w:val="002B0938"/>
    <w:rsid w:val="002B2A2E"/>
    <w:rsid w:val="002B2DE4"/>
    <w:rsid w:val="002B4615"/>
    <w:rsid w:val="002B4D53"/>
    <w:rsid w:val="002B6440"/>
    <w:rsid w:val="002B6CA3"/>
    <w:rsid w:val="002B6F7A"/>
    <w:rsid w:val="002C1EE2"/>
    <w:rsid w:val="002C26CE"/>
    <w:rsid w:val="002C4650"/>
    <w:rsid w:val="002C5A78"/>
    <w:rsid w:val="002D01C0"/>
    <w:rsid w:val="002D3B46"/>
    <w:rsid w:val="002D5289"/>
    <w:rsid w:val="002D58D9"/>
    <w:rsid w:val="002F2E16"/>
    <w:rsid w:val="002F5956"/>
    <w:rsid w:val="002F6AB0"/>
    <w:rsid w:val="002F7205"/>
    <w:rsid w:val="00301066"/>
    <w:rsid w:val="003010A2"/>
    <w:rsid w:val="00301928"/>
    <w:rsid w:val="0030240E"/>
    <w:rsid w:val="00303531"/>
    <w:rsid w:val="0030522E"/>
    <w:rsid w:val="00305260"/>
    <w:rsid w:val="00305724"/>
    <w:rsid w:val="003108C1"/>
    <w:rsid w:val="00311118"/>
    <w:rsid w:val="003176DB"/>
    <w:rsid w:val="00317742"/>
    <w:rsid w:val="0032267D"/>
    <w:rsid w:val="00322B5A"/>
    <w:rsid w:val="00325B30"/>
    <w:rsid w:val="00327707"/>
    <w:rsid w:val="00330444"/>
    <w:rsid w:val="00330A05"/>
    <w:rsid w:val="00335669"/>
    <w:rsid w:val="003363B9"/>
    <w:rsid w:val="00341FE0"/>
    <w:rsid w:val="0034314E"/>
    <w:rsid w:val="00345153"/>
    <w:rsid w:val="00345E86"/>
    <w:rsid w:val="0034704F"/>
    <w:rsid w:val="00352C77"/>
    <w:rsid w:val="00352C8A"/>
    <w:rsid w:val="00354367"/>
    <w:rsid w:val="00356B87"/>
    <w:rsid w:val="00357448"/>
    <w:rsid w:val="003617D8"/>
    <w:rsid w:val="00361EDF"/>
    <w:rsid w:val="00362CBA"/>
    <w:rsid w:val="00367DAD"/>
    <w:rsid w:val="00372E82"/>
    <w:rsid w:val="0037705D"/>
    <w:rsid w:val="00377106"/>
    <w:rsid w:val="00385252"/>
    <w:rsid w:val="00391D14"/>
    <w:rsid w:val="00396470"/>
    <w:rsid w:val="003A5FD4"/>
    <w:rsid w:val="003A779A"/>
    <w:rsid w:val="003B1A8C"/>
    <w:rsid w:val="003B21C7"/>
    <w:rsid w:val="003B2D96"/>
    <w:rsid w:val="003C0009"/>
    <w:rsid w:val="003C0731"/>
    <w:rsid w:val="003C469B"/>
    <w:rsid w:val="003D054D"/>
    <w:rsid w:val="003D7564"/>
    <w:rsid w:val="003E05C5"/>
    <w:rsid w:val="003E3D7E"/>
    <w:rsid w:val="003E45AB"/>
    <w:rsid w:val="003E7D7D"/>
    <w:rsid w:val="003F01E1"/>
    <w:rsid w:val="003F15BD"/>
    <w:rsid w:val="003F4944"/>
    <w:rsid w:val="003F6BAF"/>
    <w:rsid w:val="003F6E3E"/>
    <w:rsid w:val="0040061E"/>
    <w:rsid w:val="00403F20"/>
    <w:rsid w:val="00405B8E"/>
    <w:rsid w:val="00412A72"/>
    <w:rsid w:val="00421E83"/>
    <w:rsid w:val="00422DDF"/>
    <w:rsid w:val="00424846"/>
    <w:rsid w:val="004250C5"/>
    <w:rsid w:val="004274D4"/>
    <w:rsid w:val="004317F6"/>
    <w:rsid w:val="0043192F"/>
    <w:rsid w:val="00432C78"/>
    <w:rsid w:val="0043548E"/>
    <w:rsid w:val="00436100"/>
    <w:rsid w:val="00440886"/>
    <w:rsid w:val="00440B56"/>
    <w:rsid w:val="00443503"/>
    <w:rsid w:val="00443B7E"/>
    <w:rsid w:val="00446BD4"/>
    <w:rsid w:val="00447A03"/>
    <w:rsid w:val="00450125"/>
    <w:rsid w:val="00451812"/>
    <w:rsid w:val="0046005E"/>
    <w:rsid w:val="00461F4C"/>
    <w:rsid w:val="00463579"/>
    <w:rsid w:val="00464842"/>
    <w:rsid w:val="00464AB8"/>
    <w:rsid w:val="004653CB"/>
    <w:rsid w:val="00465F4A"/>
    <w:rsid w:val="004665CC"/>
    <w:rsid w:val="00466E6C"/>
    <w:rsid w:val="004740D3"/>
    <w:rsid w:val="004744E6"/>
    <w:rsid w:val="0047719B"/>
    <w:rsid w:val="00481F52"/>
    <w:rsid w:val="00482DD7"/>
    <w:rsid w:val="00484A38"/>
    <w:rsid w:val="00486979"/>
    <w:rsid w:val="0048771B"/>
    <w:rsid w:val="00487AB3"/>
    <w:rsid w:val="004936D0"/>
    <w:rsid w:val="004942C7"/>
    <w:rsid w:val="004947E3"/>
    <w:rsid w:val="00494882"/>
    <w:rsid w:val="00497889"/>
    <w:rsid w:val="004A0F7F"/>
    <w:rsid w:val="004A1D17"/>
    <w:rsid w:val="004A2395"/>
    <w:rsid w:val="004A264D"/>
    <w:rsid w:val="004A2988"/>
    <w:rsid w:val="004A3A30"/>
    <w:rsid w:val="004A5008"/>
    <w:rsid w:val="004A599D"/>
    <w:rsid w:val="004A71AC"/>
    <w:rsid w:val="004B183D"/>
    <w:rsid w:val="004B2F4D"/>
    <w:rsid w:val="004B7F99"/>
    <w:rsid w:val="004C1E7B"/>
    <w:rsid w:val="004D10C3"/>
    <w:rsid w:val="004D31C4"/>
    <w:rsid w:val="004D6E50"/>
    <w:rsid w:val="004D6EC9"/>
    <w:rsid w:val="004D717B"/>
    <w:rsid w:val="004E1CD1"/>
    <w:rsid w:val="004E338D"/>
    <w:rsid w:val="004F7381"/>
    <w:rsid w:val="005008D2"/>
    <w:rsid w:val="00501FBE"/>
    <w:rsid w:val="00503EA9"/>
    <w:rsid w:val="00507832"/>
    <w:rsid w:val="005106B1"/>
    <w:rsid w:val="00515649"/>
    <w:rsid w:val="00516A8F"/>
    <w:rsid w:val="00522943"/>
    <w:rsid w:val="005229DB"/>
    <w:rsid w:val="00523D78"/>
    <w:rsid w:val="005260B0"/>
    <w:rsid w:val="00530500"/>
    <w:rsid w:val="00531D2A"/>
    <w:rsid w:val="00532793"/>
    <w:rsid w:val="005328B3"/>
    <w:rsid w:val="005401EC"/>
    <w:rsid w:val="00542F68"/>
    <w:rsid w:val="00551DFC"/>
    <w:rsid w:val="00552447"/>
    <w:rsid w:val="0055277E"/>
    <w:rsid w:val="00556224"/>
    <w:rsid w:val="00556F23"/>
    <w:rsid w:val="005574F1"/>
    <w:rsid w:val="00560543"/>
    <w:rsid w:val="0056384D"/>
    <w:rsid w:val="00563AF1"/>
    <w:rsid w:val="005716B7"/>
    <w:rsid w:val="0057354B"/>
    <w:rsid w:val="00573723"/>
    <w:rsid w:val="00575684"/>
    <w:rsid w:val="00575961"/>
    <w:rsid w:val="00583B50"/>
    <w:rsid w:val="00583F54"/>
    <w:rsid w:val="00586B8D"/>
    <w:rsid w:val="00590142"/>
    <w:rsid w:val="005968AA"/>
    <w:rsid w:val="005A0153"/>
    <w:rsid w:val="005A0E50"/>
    <w:rsid w:val="005A69F0"/>
    <w:rsid w:val="005A75CD"/>
    <w:rsid w:val="005A76B4"/>
    <w:rsid w:val="005B0CEF"/>
    <w:rsid w:val="005B0FB1"/>
    <w:rsid w:val="005B0FCE"/>
    <w:rsid w:val="005B1439"/>
    <w:rsid w:val="005B1812"/>
    <w:rsid w:val="005B5145"/>
    <w:rsid w:val="005B6447"/>
    <w:rsid w:val="005B7AF8"/>
    <w:rsid w:val="005C2D1C"/>
    <w:rsid w:val="005D12F1"/>
    <w:rsid w:val="005D15D4"/>
    <w:rsid w:val="005D1B19"/>
    <w:rsid w:val="005D4953"/>
    <w:rsid w:val="005D4A77"/>
    <w:rsid w:val="005D6574"/>
    <w:rsid w:val="005E11C8"/>
    <w:rsid w:val="005E2941"/>
    <w:rsid w:val="005E4935"/>
    <w:rsid w:val="005F1EFD"/>
    <w:rsid w:val="005F26FC"/>
    <w:rsid w:val="005F3081"/>
    <w:rsid w:val="005F36CF"/>
    <w:rsid w:val="005F400E"/>
    <w:rsid w:val="005F4152"/>
    <w:rsid w:val="005F64AA"/>
    <w:rsid w:val="005F77BF"/>
    <w:rsid w:val="005F7DEA"/>
    <w:rsid w:val="00602BF7"/>
    <w:rsid w:val="00603C9B"/>
    <w:rsid w:val="00605C44"/>
    <w:rsid w:val="00607997"/>
    <w:rsid w:val="00610F72"/>
    <w:rsid w:val="00611D5D"/>
    <w:rsid w:val="00620BE5"/>
    <w:rsid w:val="0062132F"/>
    <w:rsid w:val="0062244D"/>
    <w:rsid w:val="00622D46"/>
    <w:rsid w:val="0063659F"/>
    <w:rsid w:val="00640464"/>
    <w:rsid w:val="00643981"/>
    <w:rsid w:val="00646481"/>
    <w:rsid w:val="00646A24"/>
    <w:rsid w:val="0065187B"/>
    <w:rsid w:val="0065276E"/>
    <w:rsid w:val="00663952"/>
    <w:rsid w:val="00664EEB"/>
    <w:rsid w:val="00666092"/>
    <w:rsid w:val="006662B9"/>
    <w:rsid w:val="00670ED1"/>
    <w:rsid w:val="00671220"/>
    <w:rsid w:val="00674CFF"/>
    <w:rsid w:val="00685BE6"/>
    <w:rsid w:val="00693199"/>
    <w:rsid w:val="006A38AD"/>
    <w:rsid w:val="006A75AC"/>
    <w:rsid w:val="006B0019"/>
    <w:rsid w:val="006B206E"/>
    <w:rsid w:val="006B2862"/>
    <w:rsid w:val="006B5285"/>
    <w:rsid w:val="006B7F45"/>
    <w:rsid w:val="006C2D22"/>
    <w:rsid w:val="006C7950"/>
    <w:rsid w:val="006C7998"/>
    <w:rsid w:val="006D1939"/>
    <w:rsid w:val="006D4986"/>
    <w:rsid w:val="006E1059"/>
    <w:rsid w:val="006E1E0B"/>
    <w:rsid w:val="00701024"/>
    <w:rsid w:val="007026E2"/>
    <w:rsid w:val="00703504"/>
    <w:rsid w:val="00705227"/>
    <w:rsid w:val="00706A00"/>
    <w:rsid w:val="00711C79"/>
    <w:rsid w:val="0071246A"/>
    <w:rsid w:val="007125BF"/>
    <w:rsid w:val="00714FD1"/>
    <w:rsid w:val="0071513C"/>
    <w:rsid w:val="00721793"/>
    <w:rsid w:val="00730914"/>
    <w:rsid w:val="007374B4"/>
    <w:rsid w:val="007374C2"/>
    <w:rsid w:val="00737E6E"/>
    <w:rsid w:val="0074253E"/>
    <w:rsid w:val="00743BE8"/>
    <w:rsid w:val="0074411E"/>
    <w:rsid w:val="007523D4"/>
    <w:rsid w:val="00753E4D"/>
    <w:rsid w:val="00755DB7"/>
    <w:rsid w:val="007569BC"/>
    <w:rsid w:val="007571EF"/>
    <w:rsid w:val="00762527"/>
    <w:rsid w:val="00762C01"/>
    <w:rsid w:val="00763010"/>
    <w:rsid w:val="00770257"/>
    <w:rsid w:val="0077093E"/>
    <w:rsid w:val="00770D66"/>
    <w:rsid w:val="00771D4C"/>
    <w:rsid w:val="00774928"/>
    <w:rsid w:val="00774BA8"/>
    <w:rsid w:val="00780DBD"/>
    <w:rsid w:val="007835F4"/>
    <w:rsid w:val="0078386E"/>
    <w:rsid w:val="00785B4C"/>
    <w:rsid w:val="0079261F"/>
    <w:rsid w:val="00792922"/>
    <w:rsid w:val="007957AF"/>
    <w:rsid w:val="00795C96"/>
    <w:rsid w:val="007A113B"/>
    <w:rsid w:val="007A15DD"/>
    <w:rsid w:val="007A3BCF"/>
    <w:rsid w:val="007B0A6C"/>
    <w:rsid w:val="007B440F"/>
    <w:rsid w:val="007B5E10"/>
    <w:rsid w:val="007C1B48"/>
    <w:rsid w:val="007C2FB9"/>
    <w:rsid w:val="007C3333"/>
    <w:rsid w:val="007D1A62"/>
    <w:rsid w:val="007D1F6D"/>
    <w:rsid w:val="007D428C"/>
    <w:rsid w:val="007D4C90"/>
    <w:rsid w:val="007D7C5E"/>
    <w:rsid w:val="007E61B9"/>
    <w:rsid w:val="007E67F2"/>
    <w:rsid w:val="007E6E33"/>
    <w:rsid w:val="007F31AE"/>
    <w:rsid w:val="008062DA"/>
    <w:rsid w:val="008067EA"/>
    <w:rsid w:val="00811E7E"/>
    <w:rsid w:val="0081247A"/>
    <w:rsid w:val="008129D2"/>
    <w:rsid w:val="00815FD5"/>
    <w:rsid w:val="008220ED"/>
    <w:rsid w:val="00822EC9"/>
    <w:rsid w:val="0082365D"/>
    <w:rsid w:val="0083052E"/>
    <w:rsid w:val="00831E81"/>
    <w:rsid w:val="00836C8F"/>
    <w:rsid w:val="00844850"/>
    <w:rsid w:val="008457FF"/>
    <w:rsid w:val="008460EB"/>
    <w:rsid w:val="00846FA3"/>
    <w:rsid w:val="00847ACF"/>
    <w:rsid w:val="0085015C"/>
    <w:rsid w:val="008507F5"/>
    <w:rsid w:val="00850C9C"/>
    <w:rsid w:val="00853D0A"/>
    <w:rsid w:val="008542A5"/>
    <w:rsid w:val="008555E9"/>
    <w:rsid w:val="00856AD3"/>
    <w:rsid w:val="008579FC"/>
    <w:rsid w:val="00860111"/>
    <w:rsid w:val="008610BE"/>
    <w:rsid w:val="00867B04"/>
    <w:rsid w:val="0087043A"/>
    <w:rsid w:val="00873A87"/>
    <w:rsid w:val="00873CD4"/>
    <w:rsid w:val="00873E18"/>
    <w:rsid w:val="00874218"/>
    <w:rsid w:val="00874449"/>
    <w:rsid w:val="008869C6"/>
    <w:rsid w:val="00890990"/>
    <w:rsid w:val="008930A9"/>
    <w:rsid w:val="00896DF1"/>
    <w:rsid w:val="008976D7"/>
    <w:rsid w:val="008A293A"/>
    <w:rsid w:val="008A44C7"/>
    <w:rsid w:val="008A70A4"/>
    <w:rsid w:val="008A72F0"/>
    <w:rsid w:val="008B23C9"/>
    <w:rsid w:val="008C026F"/>
    <w:rsid w:val="008C1414"/>
    <w:rsid w:val="008C16AE"/>
    <w:rsid w:val="008C257E"/>
    <w:rsid w:val="008C2E93"/>
    <w:rsid w:val="008C3BA8"/>
    <w:rsid w:val="008C4DC7"/>
    <w:rsid w:val="008C6980"/>
    <w:rsid w:val="008C730E"/>
    <w:rsid w:val="008C73EB"/>
    <w:rsid w:val="008D05A0"/>
    <w:rsid w:val="008D0749"/>
    <w:rsid w:val="008D2506"/>
    <w:rsid w:val="008D45A5"/>
    <w:rsid w:val="008D4C81"/>
    <w:rsid w:val="008D7F0A"/>
    <w:rsid w:val="008E5C4D"/>
    <w:rsid w:val="008F0AFD"/>
    <w:rsid w:val="008F1D3D"/>
    <w:rsid w:val="008F285F"/>
    <w:rsid w:val="008F3A9D"/>
    <w:rsid w:val="008F7138"/>
    <w:rsid w:val="009002DE"/>
    <w:rsid w:val="00905A2C"/>
    <w:rsid w:val="00911E18"/>
    <w:rsid w:val="00913345"/>
    <w:rsid w:val="009209E2"/>
    <w:rsid w:val="00921B73"/>
    <w:rsid w:val="00922714"/>
    <w:rsid w:val="0092275C"/>
    <w:rsid w:val="00922B18"/>
    <w:rsid w:val="0092309B"/>
    <w:rsid w:val="00923D48"/>
    <w:rsid w:val="0092689F"/>
    <w:rsid w:val="00931CE4"/>
    <w:rsid w:val="009346A9"/>
    <w:rsid w:val="00940038"/>
    <w:rsid w:val="009412A2"/>
    <w:rsid w:val="0094212F"/>
    <w:rsid w:val="009477EF"/>
    <w:rsid w:val="0095131C"/>
    <w:rsid w:val="009531A2"/>
    <w:rsid w:val="009542E0"/>
    <w:rsid w:val="009543A8"/>
    <w:rsid w:val="00955AEC"/>
    <w:rsid w:val="00955C41"/>
    <w:rsid w:val="0095724B"/>
    <w:rsid w:val="009600D9"/>
    <w:rsid w:val="009617CC"/>
    <w:rsid w:val="00965C63"/>
    <w:rsid w:val="00971561"/>
    <w:rsid w:val="0097312E"/>
    <w:rsid w:val="00973DD4"/>
    <w:rsid w:val="009778AD"/>
    <w:rsid w:val="0098749B"/>
    <w:rsid w:val="00993871"/>
    <w:rsid w:val="009A614B"/>
    <w:rsid w:val="009A6CA8"/>
    <w:rsid w:val="009B22C9"/>
    <w:rsid w:val="009B5628"/>
    <w:rsid w:val="009B7CFB"/>
    <w:rsid w:val="009C00A1"/>
    <w:rsid w:val="009C12FF"/>
    <w:rsid w:val="009C1A38"/>
    <w:rsid w:val="009C61D2"/>
    <w:rsid w:val="009D16D9"/>
    <w:rsid w:val="009D4469"/>
    <w:rsid w:val="009D5072"/>
    <w:rsid w:val="009D5607"/>
    <w:rsid w:val="009E14F6"/>
    <w:rsid w:val="009E3046"/>
    <w:rsid w:val="009E35B2"/>
    <w:rsid w:val="009E6BB3"/>
    <w:rsid w:val="009F67B2"/>
    <w:rsid w:val="009F7E11"/>
    <w:rsid w:val="00A01F3F"/>
    <w:rsid w:val="00A0227D"/>
    <w:rsid w:val="00A029BD"/>
    <w:rsid w:val="00A07329"/>
    <w:rsid w:val="00A07510"/>
    <w:rsid w:val="00A11C44"/>
    <w:rsid w:val="00A15640"/>
    <w:rsid w:val="00A20070"/>
    <w:rsid w:val="00A21847"/>
    <w:rsid w:val="00A23282"/>
    <w:rsid w:val="00A27ACA"/>
    <w:rsid w:val="00A329E4"/>
    <w:rsid w:val="00A35A87"/>
    <w:rsid w:val="00A36742"/>
    <w:rsid w:val="00A37B2B"/>
    <w:rsid w:val="00A37ECE"/>
    <w:rsid w:val="00A4052A"/>
    <w:rsid w:val="00A40D22"/>
    <w:rsid w:val="00A417F0"/>
    <w:rsid w:val="00A418B4"/>
    <w:rsid w:val="00A44FD0"/>
    <w:rsid w:val="00A46B78"/>
    <w:rsid w:val="00A557E8"/>
    <w:rsid w:val="00A55808"/>
    <w:rsid w:val="00A6188E"/>
    <w:rsid w:val="00A61EB1"/>
    <w:rsid w:val="00A62C63"/>
    <w:rsid w:val="00A65DE5"/>
    <w:rsid w:val="00A73139"/>
    <w:rsid w:val="00A7356D"/>
    <w:rsid w:val="00A73846"/>
    <w:rsid w:val="00A75409"/>
    <w:rsid w:val="00A7782D"/>
    <w:rsid w:val="00A77EE2"/>
    <w:rsid w:val="00A81BC1"/>
    <w:rsid w:val="00A8304D"/>
    <w:rsid w:val="00A87CCF"/>
    <w:rsid w:val="00A901F1"/>
    <w:rsid w:val="00A917EC"/>
    <w:rsid w:val="00A92776"/>
    <w:rsid w:val="00A951C9"/>
    <w:rsid w:val="00A97AFE"/>
    <w:rsid w:val="00A97D23"/>
    <w:rsid w:val="00AA20BF"/>
    <w:rsid w:val="00AA2134"/>
    <w:rsid w:val="00AA35CE"/>
    <w:rsid w:val="00AA5C24"/>
    <w:rsid w:val="00AA7C08"/>
    <w:rsid w:val="00AA7E50"/>
    <w:rsid w:val="00AB1D9C"/>
    <w:rsid w:val="00AB3936"/>
    <w:rsid w:val="00AB442F"/>
    <w:rsid w:val="00AC3173"/>
    <w:rsid w:val="00AC6885"/>
    <w:rsid w:val="00AD01B5"/>
    <w:rsid w:val="00AD3C44"/>
    <w:rsid w:val="00AD460F"/>
    <w:rsid w:val="00AD668B"/>
    <w:rsid w:val="00AE1734"/>
    <w:rsid w:val="00AE2756"/>
    <w:rsid w:val="00AE2EC3"/>
    <w:rsid w:val="00AE3588"/>
    <w:rsid w:val="00AE6C32"/>
    <w:rsid w:val="00AE6DBB"/>
    <w:rsid w:val="00AE6F43"/>
    <w:rsid w:val="00AE7D8C"/>
    <w:rsid w:val="00AF0B92"/>
    <w:rsid w:val="00AF1C53"/>
    <w:rsid w:val="00AF4BAD"/>
    <w:rsid w:val="00AF50C0"/>
    <w:rsid w:val="00AF528C"/>
    <w:rsid w:val="00AF57B6"/>
    <w:rsid w:val="00B01390"/>
    <w:rsid w:val="00B0762B"/>
    <w:rsid w:val="00B07D49"/>
    <w:rsid w:val="00B1149D"/>
    <w:rsid w:val="00B116CE"/>
    <w:rsid w:val="00B1189B"/>
    <w:rsid w:val="00B134C6"/>
    <w:rsid w:val="00B146B3"/>
    <w:rsid w:val="00B166F2"/>
    <w:rsid w:val="00B2084C"/>
    <w:rsid w:val="00B2247D"/>
    <w:rsid w:val="00B22890"/>
    <w:rsid w:val="00B24F39"/>
    <w:rsid w:val="00B26407"/>
    <w:rsid w:val="00B27769"/>
    <w:rsid w:val="00B27F53"/>
    <w:rsid w:val="00B314D6"/>
    <w:rsid w:val="00B31723"/>
    <w:rsid w:val="00B364B1"/>
    <w:rsid w:val="00B40502"/>
    <w:rsid w:val="00B536ED"/>
    <w:rsid w:val="00B53A2B"/>
    <w:rsid w:val="00B53E6F"/>
    <w:rsid w:val="00B542A7"/>
    <w:rsid w:val="00B5442D"/>
    <w:rsid w:val="00B56602"/>
    <w:rsid w:val="00B577D7"/>
    <w:rsid w:val="00B61451"/>
    <w:rsid w:val="00B62678"/>
    <w:rsid w:val="00B63387"/>
    <w:rsid w:val="00B652AF"/>
    <w:rsid w:val="00B673F6"/>
    <w:rsid w:val="00B67E08"/>
    <w:rsid w:val="00B7220C"/>
    <w:rsid w:val="00B7591A"/>
    <w:rsid w:val="00B81A09"/>
    <w:rsid w:val="00B83D55"/>
    <w:rsid w:val="00B90820"/>
    <w:rsid w:val="00B91F57"/>
    <w:rsid w:val="00B9336F"/>
    <w:rsid w:val="00B93D08"/>
    <w:rsid w:val="00B944FD"/>
    <w:rsid w:val="00B971C4"/>
    <w:rsid w:val="00BA1366"/>
    <w:rsid w:val="00BA53C8"/>
    <w:rsid w:val="00BA5B38"/>
    <w:rsid w:val="00BB1639"/>
    <w:rsid w:val="00BB1B13"/>
    <w:rsid w:val="00BB73FC"/>
    <w:rsid w:val="00BC1AA8"/>
    <w:rsid w:val="00BC2AAD"/>
    <w:rsid w:val="00BC2E50"/>
    <w:rsid w:val="00BD04E6"/>
    <w:rsid w:val="00BE04A3"/>
    <w:rsid w:val="00BE089A"/>
    <w:rsid w:val="00BE1DA5"/>
    <w:rsid w:val="00BE47C1"/>
    <w:rsid w:val="00BE4C0C"/>
    <w:rsid w:val="00BE5866"/>
    <w:rsid w:val="00BE6E0F"/>
    <w:rsid w:val="00BF065E"/>
    <w:rsid w:val="00BF0C37"/>
    <w:rsid w:val="00BF0DDE"/>
    <w:rsid w:val="00BF49F1"/>
    <w:rsid w:val="00BF5742"/>
    <w:rsid w:val="00C0016B"/>
    <w:rsid w:val="00C027F1"/>
    <w:rsid w:val="00C040C5"/>
    <w:rsid w:val="00C040F4"/>
    <w:rsid w:val="00C07C0B"/>
    <w:rsid w:val="00C10635"/>
    <w:rsid w:val="00C10A23"/>
    <w:rsid w:val="00C11AE7"/>
    <w:rsid w:val="00C12D95"/>
    <w:rsid w:val="00C1490A"/>
    <w:rsid w:val="00C15ACF"/>
    <w:rsid w:val="00C17752"/>
    <w:rsid w:val="00C207BF"/>
    <w:rsid w:val="00C20838"/>
    <w:rsid w:val="00C27D07"/>
    <w:rsid w:val="00C30832"/>
    <w:rsid w:val="00C318EC"/>
    <w:rsid w:val="00C40917"/>
    <w:rsid w:val="00C41DCF"/>
    <w:rsid w:val="00C44070"/>
    <w:rsid w:val="00C5141C"/>
    <w:rsid w:val="00C51F66"/>
    <w:rsid w:val="00C5226C"/>
    <w:rsid w:val="00C55DFC"/>
    <w:rsid w:val="00C56F7B"/>
    <w:rsid w:val="00C61CEE"/>
    <w:rsid w:val="00C65E45"/>
    <w:rsid w:val="00C67F8B"/>
    <w:rsid w:val="00C70A5C"/>
    <w:rsid w:val="00C7396E"/>
    <w:rsid w:val="00C74BE6"/>
    <w:rsid w:val="00C84776"/>
    <w:rsid w:val="00C90A83"/>
    <w:rsid w:val="00C94A5C"/>
    <w:rsid w:val="00C95924"/>
    <w:rsid w:val="00CA4C56"/>
    <w:rsid w:val="00CB0C3C"/>
    <w:rsid w:val="00CB2A56"/>
    <w:rsid w:val="00CB42BC"/>
    <w:rsid w:val="00CB4954"/>
    <w:rsid w:val="00CB6200"/>
    <w:rsid w:val="00CC3AD7"/>
    <w:rsid w:val="00CC4478"/>
    <w:rsid w:val="00CC4863"/>
    <w:rsid w:val="00CC6927"/>
    <w:rsid w:val="00CD53A2"/>
    <w:rsid w:val="00CD6E21"/>
    <w:rsid w:val="00CE1099"/>
    <w:rsid w:val="00CE2188"/>
    <w:rsid w:val="00CE2FF8"/>
    <w:rsid w:val="00CE37BD"/>
    <w:rsid w:val="00CE3D52"/>
    <w:rsid w:val="00CE4162"/>
    <w:rsid w:val="00CE6E10"/>
    <w:rsid w:val="00CF10EE"/>
    <w:rsid w:val="00CF5B83"/>
    <w:rsid w:val="00D006CE"/>
    <w:rsid w:val="00D018E4"/>
    <w:rsid w:val="00D047E8"/>
    <w:rsid w:val="00D13A01"/>
    <w:rsid w:val="00D17412"/>
    <w:rsid w:val="00D17B4A"/>
    <w:rsid w:val="00D2017E"/>
    <w:rsid w:val="00D20C7C"/>
    <w:rsid w:val="00D228C6"/>
    <w:rsid w:val="00D233B0"/>
    <w:rsid w:val="00D2464A"/>
    <w:rsid w:val="00D2566C"/>
    <w:rsid w:val="00D25FD0"/>
    <w:rsid w:val="00D276A1"/>
    <w:rsid w:val="00D310A5"/>
    <w:rsid w:val="00D32914"/>
    <w:rsid w:val="00D364AC"/>
    <w:rsid w:val="00D45A23"/>
    <w:rsid w:val="00D51B91"/>
    <w:rsid w:val="00D51D21"/>
    <w:rsid w:val="00D54BEA"/>
    <w:rsid w:val="00D56CF8"/>
    <w:rsid w:val="00D57CCC"/>
    <w:rsid w:val="00D57E55"/>
    <w:rsid w:val="00D675E8"/>
    <w:rsid w:val="00D67D31"/>
    <w:rsid w:val="00D67F9A"/>
    <w:rsid w:val="00D70D06"/>
    <w:rsid w:val="00D711F4"/>
    <w:rsid w:val="00D74730"/>
    <w:rsid w:val="00D76E3D"/>
    <w:rsid w:val="00D76F82"/>
    <w:rsid w:val="00D80DF9"/>
    <w:rsid w:val="00D81550"/>
    <w:rsid w:val="00D86C35"/>
    <w:rsid w:val="00D903DB"/>
    <w:rsid w:val="00D932B1"/>
    <w:rsid w:val="00D9347E"/>
    <w:rsid w:val="00D96C7C"/>
    <w:rsid w:val="00DA03A2"/>
    <w:rsid w:val="00DA4FB8"/>
    <w:rsid w:val="00DA74C2"/>
    <w:rsid w:val="00DB4E84"/>
    <w:rsid w:val="00DB7C4D"/>
    <w:rsid w:val="00DC0498"/>
    <w:rsid w:val="00DC113E"/>
    <w:rsid w:val="00DC2A81"/>
    <w:rsid w:val="00DC37F3"/>
    <w:rsid w:val="00DC60D0"/>
    <w:rsid w:val="00DC70FE"/>
    <w:rsid w:val="00DD08BE"/>
    <w:rsid w:val="00DD1A7E"/>
    <w:rsid w:val="00DD225A"/>
    <w:rsid w:val="00DD5060"/>
    <w:rsid w:val="00DD6F21"/>
    <w:rsid w:val="00DD7042"/>
    <w:rsid w:val="00DE2D3C"/>
    <w:rsid w:val="00DE565C"/>
    <w:rsid w:val="00DF494C"/>
    <w:rsid w:val="00DF4B1F"/>
    <w:rsid w:val="00DF633C"/>
    <w:rsid w:val="00E00003"/>
    <w:rsid w:val="00E03F16"/>
    <w:rsid w:val="00E05176"/>
    <w:rsid w:val="00E07653"/>
    <w:rsid w:val="00E148D3"/>
    <w:rsid w:val="00E15A18"/>
    <w:rsid w:val="00E15CB9"/>
    <w:rsid w:val="00E165D8"/>
    <w:rsid w:val="00E1786C"/>
    <w:rsid w:val="00E21D29"/>
    <w:rsid w:val="00E23D11"/>
    <w:rsid w:val="00E259DE"/>
    <w:rsid w:val="00E25EF8"/>
    <w:rsid w:val="00E30E48"/>
    <w:rsid w:val="00E3648D"/>
    <w:rsid w:val="00E37EB8"/>
    <w:rsid w:val="00E44780"/>
    <w:rsid w:val="00E44B37"/>
    <w:rsid w:val="00E51518"/>
    <w:rsid w:val="00E53518"/>
    <w:rsid w:val="00E53519"/>
    <w:rsid w:val="00E53D0F"/>
    <w:rsid w:val="00E556E0"/>
    <w:rsid w:val="00E55E65"/>
    <w:rsid w:val="00E5778B"/>
    <w:rsid w:val="00E64AB3"/>
    <w:rsid w:val="00E677C7"/>
    <w:rsid w:val="00E728C6"/>
    <w:rsid w:val="00E73CCD"/>
    <w:rsid w:val="00E73E8D"/>
    <w:rsid w:val="00E756D3"/>
    <w:rsid w:val="00E76E42"/>
    <w:rsid w:val="00E82D92"/>
    <w:rsid w:val="00E84E13"/>
    <w:rsid w:val="00E8632E"/>
    <w:rsid w:val="00E87447"/>
    <w:rsid w:val="00E9095F"/>
    <w:rsid w:val="00E9373A"/>
    <w:rsid w:val="00E95639"/>
    <w:rsid w:val="00E97F39"/>
    <w:rsid w:val="00EA0D0F"/>
    <w:rsid w:val="00EA433F"/>
    <w:rsid w:val="00EA6294"/>
    <w:rsid w:val="00EB7D99"/>
    <w:rsid w:val="00EC1F35"/>
    <w:rsid w:val="00EC2C9E"/>
    <w:rsid w:val="00EC4000"/>
    <w:rsid w:val="00EC47C9"/>
    <w:rsid w:val="00EC68FC"/>
    <w:rsid w:val="00EC7565"/>
    <w:rsid w:val="00ED0A07"/>
    <w:rsid w:val="00ED1230"/>
    <w:rsid w:val="00ED3577"/>
    <w:rsid w:val="00EE06EE"/>
    <w:rsid w:val="00EE191F"/>
    <w:rsid w:val="00EE2523"/>
    <w:rsid w:val="00EE3570"/>
    <w:rsid w:val="00EE69FC"/>
    <w:rsid w:val="00EE7C47"/>
    <w:rsid w:val="00EF1845"/>
    <w:rsid w:val="00EF454F"/>
    <w:rsid w:val="00EF5BA5"/>
    <w:rsid w:val="00F00E10"/>
    <w:rsid w:val="00F0549D"/>
    <w:rsid w:val="00F05D88"/>
    <w:rsid w:val="00F07C70"/>
    <w:rsid w:val="00F15B98"/>
    <w:rsid w:val="00F165CD"/>
    <w:rsid w:val="00F169AD"/>
    <w:rsid w:val="00F17333"/>
    <w:rsid w:val="00F17564"/>
    <w:rsid w:val="00F17615"/>
    <w:rsid w:val="00F23A16"/>
    <w:rsid w:val="00F24973"/>
    <w:rsid w:val="00F252F9"/>
    <w:rsid w:val="00F35D92"/>
    <w:rsid w:val="00F47103"/>
    <w:rsid w:val="00F60775"/>
    <w:rsid w:val="00F61F06"/>
    <w:rsid w:val="00F6500D"/>
    <w:rsid w:val="00F724B2"/>
    <w:rsid w:val="00F72FD3"/>
    <w:rsid w:val="00F75496"/>
    <w:rsid w:val="00F75573"/>
    <w:rsid w:val="00F80C27"/>
    <w:rsid w:val="00F81B0F"/>
    <w:rsid w:val="00F8320A"/>
    <w:rsid w:val="00F847E3"/>
    <w:rsid w:val="00F856D0"/>
    <w:rsid w:val="00F86BE2"/>
    <w:rsid w:val="00F9490E"/>
    <w:rsid w:val="00F9519A"/>
    <w:rsid w:val="00FA1DBF"/>
    <w:rsid w:val="00FA3BCF"/>
    <w:rsid w:val="00FA47F1"/>
    <w:rsid w:val="00FA4AF2"/>
    <w:rsid w:val="00FA50A6"/>
    <w:rsid w:val="00FA5F90"/>
    <w:rsid w:val="00FB15A1"/>
    <w:rsid w:val="00FB1A83"/>
    <w:rsid w:val="00FB1AD2"/>
    <w:rsid w:val="00FB4359"/>
    <w:rsid w:val="00FC0568"/>
    <w:rsid w:val="00FC3871"/>
    <w:rsid w:val="00FC405B"/>
    <w:rsid w:val="00FC4457"/>
    <w:rsid w:val="00FD0221"/>
    <w:rsid w:val="00FD02C3"/>
    <w:rsid w:val="00FD4572"/>
    <w:rsid w:val="00FD7FC1"/>
    <w:rsid w:val="00FE13A9"/>
    <w:rsid w:val="00FE549A"/>
    <w:rsid w:val="00FF2538"/>
    <w:rsid w:val="00FF3E78"/>
    <w:rsid w:val="00FF4278"/>
    <w:rsid w:val="00FF445A"/>
    <w:rsid w:val="00FF61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9AB075"/>
  <w15:chartTrackingRefBased/>
  <w15:docId w15:val="{44329756-2AB9-480D-8300-DCF47779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2D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1"/>
    <w:rsid w:val="003176DB"/>
    <w:rPr>
      <w:rFonts w:ascii="Arial" w:hAnsi="Arial" w:cs="Arial" w:hint="default"/>
      <w:b/>
      <w:bCs/>
      <w:color w:val="000000"/>
      <w:sz w:val="24"/>
      <w:szCs w:val="24"/>
    </w:rPr>
  </w:style>
  <w:style w:type="paragraph" w:customStyle="1" w:styleId="13">
    <w:name w:val="內文 + 13 點"/>
    <w:aliases w:val="左右對齊,加寬  1 pt,行距:"/>
    <w:basedOn w:val="a"/>
    <w:rsid w:val="0001394C"/>
    <w:pPr>
      <w:numPr>
        <w:ilvl w:val="1"/>
        <w:numId w:val="2"/>
      </w:numPr>
      <w:spacing w:line="440" w:lineRule="exact"/>
      <w:jc w:val="both"/>
    </w:pPr>
    <w:rPr>
      <w:snapToGrid w:val="0"/>
      <w:spacing w:val="20"/>
      <w:kern w:val="0"/>
      <w:sz w:val="26"/>
      <w:szCs w:val="26"/>
    </w:rPr>
  </w:style>
  <w:style w:type="paragraph" w:styleId="a3">
    <w:name w:val="Balloon Text"/>
    <w:basedOn w:val="a"/>
    <w:semiHidden/>
    <w:rsid w:val="004A599D"/>
    <w:rPr>
      <w:rFonts w:ascii="Arial" w:hAnsi="Arial"/>
      <w:sz w:val="18"/>
      <w:szCs w:val="18"/>
    </w:rPr>
  </w:style>
  <w:style w:type="character" w:styleId="a4">
    <w:name w:val="Hyperlink"/>
    <w:rsid w:val="007E6E33"/>
    <w:rPr>
      <w:color w:val="0000FF"/>
      <w:u w:val="single"/>
    </w:rPr>
  </w:style>
  <w:style w:type="paragraph" w:styleId="a5">
    <w:name w:val="header"/>
    <w:basedOn w:val="a"/>
    <w:link w:val="a6"/>
    <w:uiPriority w:val="99"/>
    <w:rsid w:val="004A0F7F"/>
    <w:pPr>
      <w:tabs>
        <w:tab w:val="center" w:pos="4153"/>
        <w:tab w:val="right" w:pos="8306"/>
      </w:tabs>
      <w:snapToGrid w:val="0"/>
    </w:pPr>
    <w:rPr>
      <w:sz w:val="20"/>
      <w:szCs w:val="20"/>
    </w:rPr>
  </w:style>
  <w:style w:type="paragraph" w:styleId="a7">
    <w:name w:val="footer"/>
    <w:basedOn w:val="a"/>
    <w:rsid w:val="004A0F7F"/>
    <w:pPr>
      <w:tabs>
        <w:tab w:val="center" w:pos="4153"/>
        <w:tab w:val="right" w:pos="8306"/>
      </w:tabs>
      <w:snapToGrid w:val="0"/>
    </w:pPr>
    <w:rPr>
      <w:sz w:val="20"/>
      <w:szCs w:val="20"/>
    </w:rPr>
  </w:style>
  <w:style w:type="character" w:styleId="a8">
    <w:name w:val="Strong"/>
    <w:qFormat/>
    <w:rsid w:val="002607EC"/>
    <w:rPr>
      <w:b/>
      <w:bCs/>
    </w:rPr>
  </w:style>
  <w:style w:type="paragraph" w:styleId="Web">
    <w:name w:val="Normal (Web)"/>
    <w:basedOn w:val="a"/>
    <w:rsid w:val="005A0E50"/>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94212F"/>
    <w:pPr>
      <w:ind w:leftChars="200" w:left="480"/>
    </w:pPr>
  </w:style>
  <w:style w:type="character" w:customStyle="1" w:styleId="a6">
    <w:name w:val="頁首 字元"/>
    <w:link w:val="a5"/>
    <w:uiPriority w:val="99"/>
    <w:rsid w:val="0040061E"/>
    <w:rPr>
      <w:kern w:val="2"/>
    </w:rPr>
  </w:style>
  <w:style w:type="character" w:styleId="aa">
    <w:name w:val="annotation reference"/>
    <w:rsid w:val="0065276E"/>
    <w:rPr>
      <w:sz w:val="18"/>
      <w:szCs w:val="18"/>
    </w:rPr>
  </w:style>
  <w:style w:type="paragraph" w:styleId="ab">
    <w:name w:val="annotation text"/>
    <w:basedOn w:val="a"/>
    <w:link w:val="ac"/>
    <w:rsid w:val="0065276E"/>
  </w:style>
  <w:style w:type="character" w:customStyle="1" w:styleId="ac">
    <w:name w:val="註解文字 字元"/>
    <w:link w:val="ab"/>
    <w:rsid w:val="0065276E"/>
    <w:rPr>
      <w:kern w:val="2"/>
      <w:sz w:val="24"/>
      <w:szCs w:val="24"/>
    </w:rPr>
  </w:style>
  <w:style w:type="paragraph" w:styleId="ad">
    <w:name w:val="annotation subject"/>
    <w:basedOn w:val="ab"/>
    <w:next w:val="ab"/>
    <w:link w:val="ae"/>
    <w:rsid w:val="0065276E"/>
    <w:rPr>
      <w:b/>
      <w:bCs/>
    </w:rPr>
  </w:style>
  <w:style w:type="character" w:customStyle="1" w:styleId="ae">
    <w:name w:val="註解主旨 字元"/>
    <w:link w:val="ad"/>
    <w:rsid w:val="0065276E"/>
    <w:rPr>
      <w:b/>
      <w:bCs/>
      <w:kern w:val="2"/>
      <w:sz w:val="24"/>
      <w:szCs w:val="24"/>
    </w:rPr>
  </w:style>
  <w:style w:type="paragraph" w:styleId="af">
    <w:name w:val="Revision"/>
    <w:hidden/>
    <w:uiPriority w:val="99"/>
    <w:semiHidden/>
    <w:rsid w:val="00792922"/>
    <w:rPr>
      <w:kern w:val="2"/>
      <w:sz w:val="24"/>
      <w:szCs w:val="24"/>
      <w:lang w:val="en-US"/>
    </w:rPr>
  </w:style>
  <w:style w:type="character" w:styleId="af0">
    <w:name w:val="Unresolved Mention"/>
    <w:uiPriority w:val="99"/>
    <w:semiHidden/>
    <w:unhideWhenUsed/>
    <w:rsid w:val="00941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400">
      <w:bodyDiv w:val="1"/>
      <w:marLeft w:val="0"/>
      <w:marRight w:val="0"/>
      <w:marTop w:val="0"/>
      <w:marBottom w:val="0"/>
      <w:divBdr>
        <w:top w:val="none" w:sz="0" w:space="0" w:color="auto"/>
        <w:left w:val="none" w:sz="0" w:space="0" w:color="auto"/>
        <w:bottom w:val="none" w:sz="0" w:space="0" w:color="auto"/>
        <w:right w:val="none" w:sz="0" w:space="0" w:color="auto"/>
      </w:divBdr>
      <w:divsChild>
        <w:div w:id="649406317">
          <w:marLeft w:val="0"/>
          <w:marRight w:val="0"/>
          <w:marTop w:val="0"/>
          <w:marBottom w:val="0"/>
          <w:divBdr>
            <w:top w:val="none" w:sz="0" w:space="0" w:color="auto"/>
            <w:left w:val="none" w:sz="0" w:space="0" w:color="auto"/>
            <w:bottom w:val="none" w:sz="0" w:space="0" w:color="auto"/>
            <w:right w:val="none" w:sz="0" w:space="0" w:color="auto"/>
          </w:divBdr>
        </w:div>
      </w:divsChild>
    </w:div>
    <w:div w:id="502933383">
      <w:bodyDiv w:val="1"/>
      <w:marLeft w:val="0"/>
      <w:marRight w:val="0"/>
      <w:marTop w:val="0"/>
      <w:marBottom w:val="0"/>
      <w:divBdr>
        <w:top w:val="none" w:sz="0" w:space="0" w:color="auto"/>
        <w:left w:val="none" w:sz="0" w:space="0" w:color="auto"/>
        <w:bottom w:val="none" w:sz="0" w:space="0" w:color="auto"/>
        <w:right w:val="none" w:sz="0" w:space="0" w:color="auto"/>
      </w:divBdr>
    </w:div>
    <w:div w:id="508757162">
      <w:bodyDiv w:val="1"/>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 w:id="561599975">
      <w:bodyDiv w:val="1"/>
      <w:marLeft w:val="0"/>
      <w:marRight w:val="0"/>
      <w:marTop w:val="0"/>
      <w:marBottom w:val="0"/>
      <w:divBdr>
        <w:top w:val="none" w:sz="0" w:space="0" w:color="auto"/>
        <w:left w:val="none" w:sz="0" w:space="0" w:color="auto"/>
        <w:bottom w:val="none" w:sz="0" w:space="0" w:color="auto"/>
        <w:right w:val="none" w:sz="0" w:space="0" w:color="auto"/>
      </w:divBdr>
      <w:divsChild>
        <w:div w:id="973558093">
          <w:marLeft w:val="0"/>
          <w:marRight w:val="0"/>
          <w:marTop w:val="0"/>
          <w:marBottom w:val="0"/>
          <w:divBdr>
            <w:top w:val="none" w:sz="0" w:space="0" w:color="auto"/>
            <w:left w:val="none" w:sz="0" w:space="0" w:color="auto"/>
            <w:bottom w:val="none" w:sz="0" w:space="0" w:color="auto"/>
            <w:right w:val="none" w:sz="0" w:space="0" w:color="auto"/>
          </w:divBdr>
          <w:divsChild>
            <w:div w:id="979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7507">
      <w:bodyDiv w:val="1"/>
      <w:marLeft w:val="0"/>
      <w:marRight w:val="0"/>
      <w:marTop w:val="0"/>
      <w:marBottom w:val="0"/>
      <w:divBdr>
        <w:top w:val="none" w:sz="0" w:space="0" w:color="auto"/>
        <w:left w:val="none" w:sz="0" w:space="0" w:color="auto"/>
        <w:bottom w:val="none" w:sz="0" w:space="0" w:color="auto"/>
        <w:right w:val="none" w:sz="0" w:space="0" w:color="auto"/>
      </w:divBdr>
      <w:divsChild>
        <w:div w:id="563030083">
          <w:marLeft w:val="0"/>
          <w:marRight w:val="0"/>
          <w:marTop w:val="0"/>
          <w:marBottom w:val="0"/>
          <w:divBdr>
            <w:top w:val="none" w:sz="0" w:space="0" w:color="auto"/>
            <w:left w:val="none" w:sz="0" w:space="0" w:color="auto"/>
            <w:bottom w:val="none" w:sz="0" w:space="0" w:color="auto"/>
            <w:right w:val="none" w:sz="0" w:space="0" w:color="auto"/>
          </w:divBdr>
        </w:div>
      </w:divsChild>
    </w:div>
    <w:div w:id="748503288">
      <w:bodyDiv w:val="1"/>
      <w:marLeft w:val="0"/>
      <w:marRight w:val="0"/>
      <w:marTop w:val="0"/>
      <w:marBottom w:val="0"/>
      <w:divBdr>
        <w:top w:val="none" w:sz="0" w:space="0" w:color="auto"/>
        <w:left w:val="none" w:sz="0" w:space="0" w:color="auto"/>
        <w:bottom w:val="none" w:sz="0" w:space="0" w:color="auto"/>
        <w:right w:val="none" w:sz="0" w:space="0" w:color="auto"/>
      </w:divBdr>
    </w:div>
    <w:div w:id="970205689">
      <w:bodyDiv w:val="1"/>
      <w:marLeft w:val="0"/>
      <w:marRight w:val="0"/>
      <w:marTop w:val="0"/>
      <w:marBottom w:val="0"/>
      <w:divBdr>
        <w:top w:val="none" w:sz="0" w:space="0" w:color="auto"/>
        <w:left w:val="none" w:sz="0" w:space="0" w:color="auto"/>
        <w:bottom w:val="none" w:sz="0" w:space="0" w:color="auto"/>
        <w:right w:val="none" w:sz="0" w:space="0" w:color="auto"/>
      </w:divBdr>
      <w:divsChild>
        <w:div w:id="1170831687">
          <w:marLeft w:val="0"/>
          <w:marRight w:val="0"/>
          <w:marTop w:val="0"/>
          <w:marBottom w:val="0"/>
          <w:divBdr>
            <w:top w:val="none" w:sz="0" w:space="0" w:color="auto"/>
            <w:left w:val="none" w:sz="0" w:space="0" w:color="auto"/>
            <w:bottom w:val="none" w:sz="0" w:space="0" w:color="auto"/>
            <w:right w:val="none" w:sz="0" w:space="0" w:color="auto"/>
          </w:divBdr>
          <w:divsChild>
            <w:div w:id="495924247">
              <w:marLeft w:val="0"/>
              <w:marRight w:val="0"/>
              <w:marTop w:val="0"/>
              <w:marBottom w:val="0"/>
              <w:divBdr>
                <w:top w:val="none" w:sz="0" w:space="0" w:color="auto"/>
                <w:left w:val="none" w:sz="0" w:space="0" w:color="auto"/>
                <w:bottom w:val="none" w:sz="0" w:space="0" w:color="auto"/>
                <w:right w:val="none" w:sz="0" w:space="0" w:color="auto"/>
              </w:divBdr>
            </w:div>
            <w:div w:id="15724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365">
      <w:bodyDiv w:val="1"/>
      <w:marLeft w:val="0"/>
      <w:marRight w:val="0"/>
      <w:marTop w:val="0"/>
      <w:marBottom w:val="0"/>
      <w:divBdr>
        <w:top w:val="none" w:sz="0" w:space="0" w:color="auto"/>
        <w:left w:val="none" w:sz="0" w:space="0" w:color="auto"/>
        <w:bottom w:val="none" w:sz="0" w:space="0" w:color="auto"/>
        <w:right w:val="none" w:sz="0" w:space="0" w:color="auto"/>
      </w:divBdr>
      <w:divsChild>
        <w:div w:id="528640960">
          <w:marLeft w:val="0"/>
          <w:marRight w:val="0"/>
          <w:marTop w:val="0"/>
          <w:marBottom w:val="0"/>
          <w:divBdr>
            <w:top w:val="none" w:sz="0" w:space="0" w:color="auto"/>
            <w:left w:val="none" w:sz="0" w:space="0" w:color="auto"/>
            <w:bottom w:val="none" w:sz="0" w:space="0" w:color="auto"/>
            <w:right w:val="none" w:sz="0" w:space="0" w:color="auto"/>
          </w:divBdr>
          <w:divsChild>
            <w:div w:id="876165281">
              <w:marLeft w:val="0"/>
              <w:marRight w:val="0"/>
              <w:marTop w:val="0"/>
              <w:marBottom w:val="0"/>
              <w:divBdr>
                <w:top w:val="none" w:sz="0" w:space="0" w:color="auto"/>
                <w:left w:val="none" w:sz="0" w:space="0" w:color="auto"/>
                <w:bottom w:val="none" w:sz="0" w:space="0" w:color="auto"/>
                <w:right w:val="none" w:sz="0" w:space="0" w:color="auto"/>
              </w:divBdr>
            </w:div>
            <w:div w:id="980693591">
              <w:marLeft w:val="0"/>
              <w:marRight w:val="0"/>
              <w:marTop w:val="0"/>
              <w:marBottom w:val="0"/>
              <w:divBdr>
                <w:top w:val="none" w:sz="0" w:space="0" w:color="auto"/>
                <w:left w:val="none" w:sz="0" w:space="0" w:color="auto"/>
                <w:bottom w:val="none" w:sz="0" w:space="0" w:color="auto"/>
                <w:right w:val="none" w:sz="0" w:space="0" w:color="auto"/>
              </w:divBdr>
            </w:div>
            <w:div w:id="1073086716">
              <w:marLeft w:val="0"/>
              <w:marRight w:val="0"/>
              <w:marTop w:val="0"/>
              <w:marBottom w:val="0"/>
              <w:divBdr>
                <w:top w:val="none" w:sz="0" w:space="0" w:color="auto"/>
                <w:left w:val="none" w:sz="0" w:space="0" w:color="auto"/>
                <w:bottom w:val="none" w:sz="0" w:space="0" w:color="auto"/>
                <w:right w:val="none" w:sz="0" w:space="0" w:color="auto"/>
              </w:divBdr>
            </w:div>
            <w:div w:id="1150944503">
              <w:marLeft w:val="0"/>
              <w:marRight w:val="0"/>
              <w:marTop w:val="0"/>
              <w:marBottom w:val="0"/>
              <w:divBdr>
                <w:top w:val="none" w:sz="0" w:space="0" w:color="auto"/>
                <w:left w:val="none" w:sz="0" w:space="0" w:color="auto"/>
                <w:bottom w:val="none" w:sz="0" w:space="0" w:color="auto"/>
                <w:right w:val="none" w:sz="0" w:space="0" w:color="auto"/>
              </w:divBdr>
            </w:div>
            <w:div w:id="1258099446">
              <w:marLeft w:val="0"/>
              <w:marRight w:val="0"/>
              <w:marTop w:val="0"/>
              <w:marBottom w:val="0"/>
              <w:divBdr>
                <w:top w:val="none" w:sz="0" w:space="0" w:color="auto"/>
                <w:left w:val="none" w:sz="0" w:space="0" w:color="auto"/>
                <w:bottom w:val="none" w:sz="0" w:space="0" w:color="auto"/>
                <w:right w:val="none" w:sz="0" w:space="0" w:color="auto"/>
              </w:divBdr>
            </w:div>
            <w:div w:id="1365517266">
              <w:marLeft w:val="0"/>
              <w:marRight w:val="0"/>
              <w:marTop w:val="0"/>
              <w:marBottom w:val="0"/>
              <w:divBdr>
                <w:top w:val="none" w:sz="0" w:space="0" w:color="auto"/>
                <w:left w:val="none" w:sz="0" w:space="0" w:color="auto"/>
                <w:bottom w:val="none" w:sz="0" w:space="0" w:color="auto"/>
                <w:right w:val="none" w:sz="0" w:space="0" w:color="auto"/>
              </w:divBdr>
            </w:div>
            <w:div w:id="1765111000">
              <w:marLeft w:val="0"/>
              <w:marRight w:val="0"/>
              <w:marTop w:val="0"/>
              <w:marBottom w:val="0"/>
              <w:divBdr>
                <w:top w:val="none" w:sz="0" w:space="0" w:color="auto"/>
                <w:left w:val="none" w:sz="0" w:space="0" w:color="auto"/>
                <w:bottom w:val="none" w:sz="0" w:space="0" w:color="auto"/>
                <w:right w:val="none" w:sz="0" w:space="0" w:color="auto"/>
              </w:divBdr>
            </w:div>
            <w:div w:id="19531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2926">
      <w:bodyDiv w:val="1"/>
      <w:marLeft w:val="0"/>
      <w:marRight w:val="0"/>
      <w:marTop w:val="0"/>
      <w:marBottom w:val="0"/>
      <w:divBdr>
        <w:top w:val="none" w:sz="0" w:space="0" w:color="auto"/>
        <w:left w:val="none" w:sz="0" w:space="0" w:color="auto"/>
        <w:bottom w:val="none" w:sz="0" w:space="0" w:color="auto"/>
        <w:right w:val="none" w:sz="0" w:space="0" w:color="auto"/>
      </w:divBdr>
    </w:div>
    <w:div w:id="1478036663">
      <w:bodyDiv w:val="1"/>
      <w:marLeft w:val="0"/>
      <w:marRight w:val="0"/>
      <w:marTop w:val="0"/>
      <w:marBottom w:val="0"/>
      <w:divBdr>
        <w:top w:val="none" w:sz="0" w:space="0" w:color="auto"/>
        <w:left w:val="none" w:sz="0" w:space="0" w:color="auto"/>
        <w:bottom w:val="none" w:sz="0" w:space="0" w:color="auto"/>
        <w:right w:val="none" w:sz="0" w:space="0" w:color="auto"/>
      </w:divBdr>
      <w:divsChild>
        <w:div w:id="683945509">
          <w:marLeft w:val="0"/>
          <w:marRight w:val="0"/>
          <w:marTop w:val="0"/>
          <w:marBottom w:val="0"/>
          <w:divBdr>
            <w:top w:val="none" w:sz="0" w:space="0" w:color="auto"/>
            <w:left w:val="none" w:sz="0" w:space="0" w:color="auto"/>
            <w:bottom w:val="none" w:sz="0" w:space="0" w:color="auto"/>
            <w:right w:val="none" w:sz="0" w:space="0" w:color="auto"/>
          </w:divBdr>
        </w:div>
      </w:divsChild>
    </w:div>
    <w:div w:id="1521047089">
      <w:bodyDiv w:val="1"/>
      <w:marLeft w:val="0"/>
      <w:marRight w:val="0"/>
      <w:marTop w:val="0"/>
      <w:marBottom w:val="0"/>
      <w:divBdr>
        <w:top w:val="none" w:sz="0" w:space="0" w:color="auto"/>
        <w:left w:val="none" w:sz="0" w:space="0" w:color="auto"/>
        <w:bottom w:val="none" w:sz="0" w:space="0" w:color="auto"/>
        <w:right w:val="none" w:sz="0" w:space="0" w:color="auto"/>
      </w:divBdr>
      <w:divsChild>
        <w:div w:id="1698004693">
          <w:marLeft w:val="0"/>
          <w:marRight w:val="0"/>
          <w:marTop w:val="0"/>
          <w:marBottom w:val="0"/>
          <w:divBdr>
            <w:top w:val="none" w:sz="0" w:space="0" w:color="auto"/>
            <w:left w:val="none" w:sz="0" w:space="0" w:color="auto"/>
            <w:bottom w:val="none" w:sz="0" w:space="0" w:color="auto"/>
            <w:right w:val="none" w:sz="0" w:space="0" w:color="auto"/>
          </w:divBdr>
          <w:divsChild>
            <w:div w:id="784227189">
              <w:marLeft w:val="0"/>
              <w:marRight w:val="0"/>
              <w:marTop w:val="0"/>
              <w:marBottom w:val="0"/>
              <w:divBdr>
                <w:top w:val="none" w:sz="0" w:space="0" w:color="auto"/>
                <w:left w:val="none" w:sz="0" w:space="0" w:color="auto"/>
                <w:bottom w:val="none" w:sz="0" w:space="0" w:color="auto"/>
                <w:right w:val="none" w:sz="0" w:space="0" w:color="auto"/>
              </w:divBdr>
            </w:div>
            <w:div w:id="1106998886">
              <w:marLeft w:val="0"/>
              <w:marRight w:val="0"/>
              <w:marTop w:val="0"/>
              <w:marBottom w:val="0"/>
              <w:divBdr>
                <w:top w:val="none" w:sz="0" w:space="0" w:color="auto"/>
                <w:left w:val="none" w:sz="0" w:space="0" w:color="auto"/>
                <w:bottom w:val="none" w:sz="0" w:space="0" w:color="auto"/>
                <w:right w:val="none" w:sz="0" w:space="0" w:color="auto"/>
              </w:divBdr>
            </w:div>
            <w:div w:id="1857889230">
              <w:marLeft w:val="0"/>
              <w:marRight w:val="0"/>
              <w:marTop w:val="0"/>
              <w:marBottom w:val="0"/>
              <w:divBdr>
                <w:top w:val="none" w:sz="0" w:space="0" w:color="auto"/>
                <w:left w:val="none" w:sz="0" w:space="0" w:color="auto"/>
                <w:bottom w:val="none" w:sz="0" w:space="0" w:color="auto"/>
                <w:right w:val="none" w:sz="0" w:space="0" w:color="auto"/>
              </w:divBdr>
            </w:div>
            <w:div w:id="21305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4059">
      <w:bodyDiv w:val="1"/>
      <w:marLeft w:val="0"/>
      <w:marRight w:val="0"/>
      <w:marTop w:val="0"/>
      <w:marBottom w:val="0"/>
      <w:divBdr>
        <w:top w:val="none" w:sz="0" w:space="0" w:color="auto"/>
        <w:left w:val="none" w:sz="0" w:space="0" w:color="auto"/>
        <w:bottom w:val="none" w:sz="0" w:space="0" w:color="auto"/>
        <w:right w:val="none" w:sz="0" w:space="0" w:color="auto"/>
      </w:divBdr>
    </w:div>
    <w:div w:id="1767727567">
      <w:bodyDiv w:val="1"/>
      <w:marLeft w:val="0"/>
      <w:marRight w:val="0"/>
      <w:marTop w:val="0"/>
      <w:marBottom w:val="0"/>
      <w:divBdr>
        <w:top w:val="none" w:sz="0" w:space="0" w:color="auto"/>
        <w:left w:val="none" w:sz="0" w:space="0" w:color="auto"/>
        <w:bottom w:val="none" w:sz="0" w:space="0" w:color="auto"/>
        <w:right w:val="none" w:sz="0" w:space="0" w:color="auto"/>
      </w:divBdr>
      <w:divsChild>
        <w:div w:id="1112020779">
          <w:marLeft w:val="0"/>
          <w:marRight w:val="0"/>
          <w:marTop w:val="0"/>
          <w:marBottom w:val="0"/>
          <w:divBdr>
            <w:top w:val="none" w:sz="0" w:space="0" w:color="auto"/>
            <w:left w:val="none" w:sz="0" w:space="0" w:color="auto"/>
            <w:bottom w:val="none" w:sz="0" w:space="0" w:color="auto"/>
            <w:right w:val="none" w:sz="0" w:space="0" w:color="auto"/>
          </w:divBdr>
          <w:divsChild>
            <w:div w:id="241529839">
              <w:marLeft w:val="0"/>
              <w:marRight w:val="0"/>
              <w:marTop w:val="0"/>
              <w:marBottom w:val="0"/>
              <w:divBdr>
                <w:top w:val="none" w:sz="0" w:space="0" w:color="auto"/>
                <w:left w:val="none" w:sz="0" w:space="0" w:color="auto"/>
                <w:bottom w:val="none" w:sz="0" w:space="0" w:color="auto"/>
                <w:right w:val="none" w:sz="0" w:space="0" w:color="auto"/>
              </w:divBdr>
            </w:div>
            <w:div w:id="442001389">
              <w:marLeft w:val="0"/>
              <w:marRight w:val="0"/>
              <w:marTop w:val="0"/>
              <w:marBottom w:val="0"/>
              <w:divBdr>
                <w:top w:val="none" w:sz="0" w:space="0" w:color="auto"/>
                <w:left w:val="none" w:sz="0" w:space="0" w:color="auto"/>
                <w:bottom w:val="none" w:sz="0" w:space="0" w:color="auto"/>
                <w:right w:val="none" w:sz="0" w:space="0" w:color="auto"/>
              </w:divBdr>
            </w:div>
            <w:div w:id="1099787627">
              <w:marLeft w:val="0"/>
              <w:marRight w:val="0"/>
              <w:marTop w:val="0"/>
              <w:marBottom w:val="0"/>
              <w:divBdr>
                <w:top w:val="none" w:sz="0" w:space="0" w:color="auto"/>
                <w:left w:val="none" w:sz="0" w:space="0" w:color="auto"/>
                <w:bottom w:val="none" w:sz="0" w:space="0" w:color="auto"/>
                <w:right w:val="none" w:sz="0" w:space="0" w:color="auto"/>
              </w:divBdr>
            </w:div>
            <w:div w:id="1194345793">
              <w:marLeft w:val="0"/>
              <w:marRight w:val="0"/>
              <w:marTop w:val="0"/>
              <w:marBottom w:val="0"/>
              <w:divBdr>
                <w:top w:val="none" w:sz="0" w:space="0" w:color="auto"/>
                <w:left w:val="none" w:sz="0" w:space="0" w:color="auto"/>
                <w:bottom w:val="none" w:sz="0" w:space="0" w:color="auto"/>
                <w:right w:val="none" w:sz="0" w:space="0" w:color="auto"/>
              </w:divBdr>
            </w:div>
            <w:div w:id="19423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es.labour.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quiry@yes.labour.gov.hk" TargetMode="External"/><Relationship Id="rId4" Type="http://schemas.openxmlformats.org/officeDocument/2006/relationships/settings" Target="settings.xml"/><Relationship Id="rId9" Type="http://schemas.openxmlformats.org/officeDocument/2006/relationships/hyperlink" Target="http://www.yes.labour.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8EE99-69A3-497F-AC6E-E39B073F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1191</Words>
  <Characters>7422</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YETP ER Leaflet (EN) (suggested amendments for enhancement in 2025)</vt:lpstr>
    </vt:vector>
  </TitlesOfParts>
  <Company>YPTP</Company>
  <LinksUpToDate>false</LinksUpToDate>
  <CharactersWithSpaces>8559</CharactersWithSpaces>
  <SharedDoc>false</SharedDoc>
  <HLinks>
    <vt:vector size="12" baseType="variant">
      <vt:variant>
        <vt:i4>1245229</vt:i4>
      </vt:variant>
      <vt:variant>
        <vt:i4>3</vt:i4>
      </vt:variant>
      <vt:variant>
        <vt:i4>0</vt:i4>
      </vt:variant>
      <vt:variant>
        <vt:i4>5</vt:i4>
      </vt:variant>
      <vt:variant>
        <vt:lpwstr>mailto:enquiry@yes.labour.gov.hk</vt:lpwstr>
      </vt:variant>
      <vt:variant>
        <vt:lpwstr/>
      </vt:variant>
      <vt:variant>
        <vt:i4>6160414</vt:i4>
      </vt:variant>
      <vt:variant>
        <vt:i4>0</vt:i4>
      </vt:variant>
      <vt:variant>
        <vt:i4>0</vt:i4>
      </vt:variant>
      <vt:variant>
        <vt:i4>5</vt:i4>
      </vt:variant>
      <vt:variant>
        <vt:lpwstr>http://www.yes.labour.gov.hk/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YETP ER Leaflet (EN) (suggested amendments for enhancement in 2025)</dc:title>
  <dc:subject/>
  <dc:creator>Brian PUN</dc:creator>
  <cp:keywords/>
  <cp:lastModifiedBy>LI Po-yee Po</cp:lastModifiedBy>
  <cp:revision>5</cp:revision>
  <cp:lastPrinted>2018-09-20T03:56:00Z</cp:lastPrinted>
  <dcterms:created xsi:type="dcterms:W3CDTF">2024-10-07T02:15:00Z</dcterms:created>
  <dcterms:modified xsi:type="dcterms:W3CDTF">2024-12-27T08:10:00Z</dcterms:modified>
</cp:coreProperties>
</file>